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612" w:rsidRPr="00D550D0" w:rsidP="00D550D0" w14:paraId="73334EC4" w14:textId="15B5BEFC">
      <w:pPr>
        <w:jc w:val="right"/>
        <w:rPr>
          <w:bCs/>
        </w:rPr>
      </w:pPr>
      <w:r w:rsidRPr="00D550D0">
        <w:rPr>
          <w:b/>
          <w:bCs/>
        </w:rPr>
        <w:t xml:space="preserve">                                                                                       </w:t>
      </w:r>
      <w:r w:rsidRPr="00D550D0" w:rsidR="00A916F7">
        <w:rPr>
          <w:b/>
          <w:bCs/>
        </w:rPr>
        <w:t xml:space="preserve">       </w:t>
      </w:r>
      <w:r w:rsidRPr="00D550D0">
        <w:rPr>
          <w:bCs/>
        </w:rPr>
        <w:t>Дело № 5-</w:t>
      </w:r>
      <w:r w:rsidRPr="00D550D0" w:rsidR="007640D0">
        <w:rPr>
          <w:bCs/>
        </w:rPr>
        <w:t>980</w:t>
      </w:r>
      <w:r w:rsidRPr="00D550D0">
        <w:rPr>
          <w:bCs/>
        </w:rPr>
        <w:t>-200</w:t>
      </w:r>
      <w:r w:rsidRPr="00D550D0" w:rsidR="007640D0">
        <w:rPr>
          <w:bCs/>
        </w:rPr>
        <w:t>2</w:t>
      </w:r>
      <w:r w:rsidRPr="00D550D0">
        <w:rPr>
          <w:bCs/>
        </w:rPr>
        <w:t>/202</w:t>
      </w:r>
      <w:r w:rsidRPr="00D550D0">
        <w:rPr>
          <w:bCs/>
        </w:rPr>
        <w:t>4</w:t>
      </w:r>
    </w:p>
    <w:p w:rsidR="004F1612" w:rsidRPr="00D550D0" w:rsidP="00D550D0" w14:paraId="1261BA47" w14:textId="77777777">
      <w:pPr>
        <w:jc w:val="center"/>
      </w:pPr>
      <w:r w:rsidRPr="00D550D0">
        <w:t>ПОСТАНОВЛЕНИЕ</w:t>
      </w:r>
    </w:p>
    <w:p w:rsidR="004F1612" w:rsidRPr="00D550D0" w:rsidP="00D550D0" w14:paraId="4A34000C" w14:textId="77777777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D550D0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4F1612" w:rsidRPr="00D550D0" w:rsidP="00D550D0" w14:paraId="47F2A66C" w14:textId="77777777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</w:p>
    <w:p w:rsidR="004F1612" w:rsidRPr="00D550D0" w:rsidP="00D550D0" w14:paraId="42E763D0" w14:textId="2D02B152">
      <w:r w:rsidRPr="00D550D0">
        <w:t>04 сентября 2024</w:t>
      </w:r>
      <w:r w:rsidRPr="00D550D0">
        <w:t xml:space="preserve"> года     </w:t>
      </w:r>
      <w:r w:rsidRPr="00D550D0">
        <w:tab/>
      </w:r>
      <w:r w:rsidRPr="00D550D0">
        <w:tab/>
      </w:r>
      <w:r w:rsidRPr="00D550D0">
        <w:t xml:space="preserve">                                    город   Нефтеюганск </w:t>
      </w:r>
    </w:p>
    <w:p w:rsidR="004F1612" w:rsidRPr="00D550D0" w:rsidP="00D550D0" w14:paraId="41ECEF97" w14:textId="77777777">
      <w:pPr>
        <w:contextualSpacing/>
        <w:rPr>
          <w:bCs/>
        </w:rPr>
      </w:pPr>
      <w:r w:rsidRPr="00D550D0">
        <w:t xml:space="preserve">                      </w:t>
      </w:r>
    </w:p>
    <w:p w:rsidR="004F1612" w:rsidRPr="00D550D0" w:rsidP="00D550D0" w14:paraId="39B04335" w14:textId="60AEB285">
      <w:pPr>
        <w:jc w:val="both"/>
        <w:rPr>
          <w:bCs/>
        </w:rPr>
      </w:pPr>
      <w:r w:rsidRPr="00D550D0">
        <w:rPr>
          <w:bCs/>
        </w:rPr>
        <w:tab/>
        <w:t xml:space="preserve">Мировой судья судебного участка № </w:t>
      </w:r>
      <w:r w:rsidRPr="00D550D0">
        <w:rPr>
          <w:bCs/>
        </w:rPr>
        <w:t>5</w:t>
      </w:r>
      <w:r w:rsidRPr="00D550D0">
        <w:rPr>
          <w:bCs/>
        </w:rPr>
        <w:t xml:space="preserve"> Нефтеюганского судебного района Ханты-Мансийского автономного округа-Югры</w:t>
      </w:r>
      <w:r w:rsidRPr="00D550D0">
        <w:rPr>
          <w:bCs/>
        </w:rPr>
        <w:t xml:space="preserve"> Голованюк Р.В.,</w:t>
      </w:r>
      <w:r w:rsidRPr="00D550D0" w:rsidR="007640D0">
        <w:rPr>
          <w:bCs/>
        </w:rPr>
        <w:t xml:space="preserve"> </w:t>
      </w:r>
      <w:r w:rsidRPr="00D550D0" w:rsidR="007640D0">
        <w:t>и.о. мирового судьи судебного участка № 2 Нефтеюганского судебного района ХМАО – Югры,</w:t>
      </w:r>
      <w:r w:rsidRPr="00D550D0">
        <w:rPr>
          <w:bCs/>
        </w:rPr>
        <w:t xml:space="preserve">                        </w:t>
      </w:r>
    </w:p>
    <w:p w:rsidR="004F1612" w:rsidRPr="00D550D0" w:rsidP="00D550D0" w14:paraId="3A0F0971" w14:textId="77777777">
      <w:pPr>
        <w:ind w:firstLine="708"/>
        <w:jc w:val="both"/>
        <w:rPr>
          <w:bCs/>
        </w:rPr>
      </w:pPr>
      <w:r w:rsidRPr="00D550D0">
        <w:rPr>
          <w:bCs/>
        </w:rPr>
        <w:t xml:space="preserve">рассмотрев в открытом судебном заседании дело об административном правонарушении, предусмотренном ст.19.29 Кодекса Российской Федерации об административных правонарушениях в отношении </w:t>
      </w:r>
    </w:p>
    <w:p w:rsidR="004F1612" w:rsidRPr="00D550D0" w:rsidP="00D550D0" w14:paraId="6DEA0EF0" w14:textId="14BC2BEC">
      <w:pPr>
        <w:ind w:firstLine="708"/>
        <w:jc w:val="both"/>
        <w:rPr>
          <w:bCs/>
        </w:rPr>
      </w:pPr>
      <w:r w:rsidRPr="00D550D0">
        <w:rPr>
          <w:bCs/>
        </w:rPr>
        <w:t>юр</w:t>
      </w:r>
      <w:r w:rsidRPr="00D550D0">
        <w:rPr>
          <w:bCs/>
        </w:rPr>
        <w:t xml:space="preserve">идического лица </w:t>
      </w:r>
      <w:r w:rsidRPr="00D550D0" w:rsidR="006337B9">
        <w:rPr>
          <w:bCs/>
        </w:rPr>
        <w:t>АО</w:t>
      </w:r>
      <w:r w:rsidRPr="00D550D0">
        <w:rPr>
          <w:bCs/>
        </w:rPr>
        <w:t xml:space="preserve"> «</w:t>
      </w:r>
      <w:r w:rsidRPr="00D550D0" w:rsidR="006337B9">
        <w:rPr>
          <w:bCs/>
        </w:rPr>
        <w:t>Сибирская Сервисная Компания</w:t>
      </w:r>
      <w:r w:rsidRPr="00D550D0" w:rsidR="003D6D30">
        <w:rPr>
          <w:bCs/>
        </w:rPr>
        <w:t>»,</w:t>
      </w:r>
      <w:r w:rsidRPr="00D550D0">
        <w:rPr>
          <w:bCs/>
        </w:rPr>
        <w:t xml:space="preserve"> ИНН </w:t>
      </w:r>
      <w:r w:rsidRPr="00D550D0" w:rsidR="006337B9">
        <w:rPr>
          <w:bCs/>
        </w:rPr>
        <w:t>0814118403</w:t>
      </w:r>
      <w:r w:rsidRPr="00D550D0">
        <w:rPr>
          <w:bCs/>
        </w:rPr>
        <w:t xml:space="preserve">, ОГРН </w:t>
      </w:r>
      <w:r w:rsidRPr="00D550D0" w:rsidR="006337B9">
        <w:rPr>
          <w:bCs/>
        </w:rPr>
        <w:t>1028601792878</w:t>
      </w:r>
      <w:r w:rsidRPr="00D550D0">
        <w:rPr>
          <w:bCs/>
        </w:rPr>
        <w:t xml:space="preserve">, </w:t>
      </w:r>
      <w:r w:rsidRPr="00D550D0">
        <w:rPr>
          <w:bCs/>
        </w:rPr>
        <w:t>юридический</w:t>
      </w:r>
      <w:r w:rsidRPr="00D550D0">
        <w:rPr>
          <w:bCs/>
        </w:rPr>
        <w:t xml:space="preserve"> адрес</w:t>
      </w:r>
      <w:r w:rsidRPr="00D550D0" w:rsidR="00FB0BB7">
        <w:rPr>
          <w:bCs/>
        </w:rPr>
        <w:t xml:space="preserve"> филиала</w:t>
      </w:r>
      <w:r w:rsidRPr="00D550D0">
        <w:rPr>
          <w:bCs/>
        </w:rPr>
        <w:t xml:space="preserve">: ХМАО-Югра, г. Нефтеюганск, </w:t>
      </w:r>
      <w:r w:rsidRPr="00D550D0" w:rsidR="00926EBD">
        <w:rPr>
          <w:bCs/>
        </w:rPr>
        <w:t>ул.Жилая</w:t>
      </w:r>
      <w:r w:rsidRPr="00D550D0">
        <w:rPr>
          <w:bCs/>
        </w:rPr>
        <w:t xml:space="preserve">, строение </w:t>
      </w:r>
      <w:r w:rsidRPr="00D550D0" w:rsidR="00926EBD">
        <w:rPr>
          <w:bCs/>
        </w:rPr>
        <w:t>18а</w:t>
      </w:r>
      <w:r w:rsidRPr="00D550D0">
        <w:rPr>
          <w:bCs/>
        </w:rPr>
        <w:t>,</w:t>
      </w:r>
    </w:p>
    <w:p w:rsidR="004F1612" w:rsidRPr="00D550D0" w:rsidP="00D550D0" w14:paraId="474BF3B0" w14:textId="77777777">
      <w:pPr>
        <w:jc w:val="center"/>
        <w:rPr>
          <w:bCs/>
        </w:rPr>
      </w:pPr>
      <w:r w:rsidRPr="00D550D0">
        <w:rPr>
          <w:bCs/>
        </w:rPr>
        <w:t>УСТАНОВИЛ:</w:t>
      </w:r>
    </w:p>
    <w:p w:rsidR="006D4425" w:rsidRPr="00D550D0" w:rsidP="00D550D0" w14:paraId="109C77B7" w14:textId="7A374758">
      <w:pPr>
        <w:ind w:firstLine="708"/>
        <w:jc w:val="both"/>
        <w:rPr>
          <w:bCs/>
        </w:rPr>
      </w:pPr>
      <w:r w:rsidRPr="00D550D0">
        <w:rPr>
          <w:bCs/>
        </w:rPr>
        <w:t>АО</w:t>
      </w:r>
      <w:r w:rsidRPr="00D550D0">
        <w:rPr>
          <w:bCs/>
        </w:rPr>
        <w:t xml:space="preserve"> «</w:t>
      </w:r>
      <w:r w:rsidRPr="00D550D0">
        <w:rPr>
          <w:bCs/>
        </w:rPr>
        <w:t>Сибирская Сервисная Компания</w:t>
      </w:r>
      <w:r w:rsidRPr="00D550D0" w:rsidR="004F1612">
        <w:rPr>
          <w:bCs/>
        </w:rPr>
        <w:t xml:space="preserve">», </w:t>
      </w:r>
      <w:r w:rsidRPr="00D550D0" w:rsidR="00FB0BB7">
        <w:rPr>
          <w:bCs/>
        </w:rPr>
        <w:t xml:space="preserve">в лице филиала </w:t>
      </w:r>
      <w:r w:rsidRPr="00D550D0" w:rsidR="004F1612">
        <w:t>расположенно</w:t>
      </w:r>
      <w:r w:rsidRPr="00D550D0" w:rsidR="00FB0BB7">
        <w:t>го</w:t>
      </w:r>
      <w:r w:rsidRPr="00D550D0" w:rsidR="004F1612">
        <w:t xml:space="preserve"> по адресу: </w:t>
      </w:r>
      <w:r w:rsidRPr="00D550D0" w:rsidR="004F1612">
        <w:rPr>
          <w:bCs/>
        </w:rPr>
        <w:t xml:space="preserve">ХМАО-Югра, г. Нефтеюганск, </w:t>
      </w:r>
      <w:r w:rsidRPr="00D550D0">
        <w:rPr>
          <w:bCs/>
        </w:rPr>
        <w:t>ул.Жилая</w:t>
      </w:r>
      <w:r w:rsidRPr="00D550D0">
        <w:rPr>
          <w:bCs/>
        </w:rPr>
        <w:t xml:space="preserve">, строение </w:t>
      </w:r>
      <w:r w:rsidRPr="00D550D0">
        <w:rPr>
          <w:bCs/>
        </w:rPr>
        <w:t>18а</w:t>
      </w:r>
      <w:r w:rsidRPr="00D550D0" w:rsidR="004F1612">
        <w:rPr>
          <w:bCs/>
        </w:rPr>
        <w:t xml:space="preserve">, </w:t>
      </w:r>
      <w:r w:rsidRPr="00D550D0">
        <w:rPr>
          <w:bCs/>
        </w:rPr>
        <w:t>09.08.2023</w:t>
      </w:r>
      <w:r w:rsidRPr="00D550D0" w:rsidR="004F1612">
        <w:rPr>
          <w:bCs/>
        </w:rPr>
        <w:t xml:space="preserve"> </w:t>
      </w:r>
      <w:r w:rsidRPr="00D550D0" w:rsidR="004F1612">
        <w:t xml:space="preserve">заключило трудовой договор с </w:t>
      </w:r>
      <w:r w:rsidR="00D550D0">
        <w:t>Н</w:t>
      </w:r>
      <w:r w:rsidRPr="00D550D0" w:rsidR="004F1612">
        <w:t>., котор</w:t>
      </w:r>
      <w:r w:rsidRPr="00D550D0">
        <w:t>ая</w:t>
      </w:r>
      <w:r w:rsidRPr="00D550D0" w:rsidR="004F1612">
        <w:t xml:space="preserve"> в период с </w:t>
      </w:r>
      <w:r w:rsidRPr="00D550D0">
        <w:t>10.09.2007</w:t>
      </w:r>
      <w:r w:rsidRPr="00D550D0" w:rsidR="004F1612">
        <w:t xml:space="preserve"> по </w:t>
      </w:r>
      <w:r w:rsidRPr="00D550D0">
        <w:t>01.08.2023</w:t>
      </w:r>
      <w:r w:rsidRPr="00D550D0" w:rsidR="004F1612">
        <w:t xml:space="preserve"> </w:t>
      </w:r>
      <w:r w:rsidRPr="00D550D0" w:rsidR="003D6D30">
        <w:t>находил</w:t>
      </w:r>
      <w:r w:rsidRPr="00D550D0">
        <w:t>ась</w:t>
      </w:r>
      <w:r w:rsidRPr="00D550D0" w:rsidR="003D6D30">
        <w:t xml:space="preserve"> на службе в органах внутренних дел УМВД России по ХМАО-Югре</w:t>
      </w:r>
      <w:r w:rsidRPr="00D550D0" w:rsidR="004F1612">
        <w:t xml:space="preserve">. При этом, </w:t>
      </w:r>
      <w:r w:rsidRPr="00D550D0" w:rsidR="004F1612">
        <w:rPr>
          <w:bCs/>
        </w:rPr>
        <w:t>в нарушение требований ч.4 ст. 12 Федерального закона № 273-ФЗ от 25.12.2008 года «О противодействии коррупции»</w:t>
      </w:r>
      <w:r w:rsidRPr="00D550D0" w:rsidR="004F1612">
        <w:t xml:space="preserve">, </w:t>
      </w:r>
      <w:r w:rsidRPr="00D550D0">
        <w:rPr>
          <w:bCs/>
        </w:rPr>
        <w:t>АО</w:t>
      </w:r>
      <w:r w:rsidRPr="00D550D0">
        <w:rPr>
          <w:bCs/>
        </w:rPr>
        <w:t xml:space="preserve"> «</w:t>
      </w:r>
      <w:r w:rsidRPr="00D550D0">
        <w:rPr>
          <w:bCs/>
        </w:rPr>
        <w:t>Сибирская Сервисная Компания</w:t>
      </w:r>
      <w:r w:rsidRPr="00D550D0" w:rsidR="004F1612">
        <w:rPr>
          <w:bCs/>
        </w:rPr>
        <w:t xml:space="preserve">» не уведомило </w:t>
      </w:r>
      <w:r w:rsidRPr="00D550D0" w:rsidR="003D6D30">
        <w:t>УМВД России по ХМАО-Югре</w:t>
      </w:r>
      <w:r w:rsidRPr="00D550D0" w:rsidR="004F1612">
        <w:rPr>
          <w:bCs/>
        </w:rPr>
        <w:t xml:space="preserve"> о заключении с </w:t>
      </w:r>
      <w:r w:rsidR="00D550D0">
        <w:t>Н</w:t>
      </w:r>
      <w:r w:rsidRPr="00D550D0" w:rsidR="004F1612">
        <w:t xml:space="preserve">. трудового договора в установленный срок, а именно по </w:t>
      </w:r>
      <w:r w:rsidRPr="00D550D0">
        <w:t>21.08.2023</w:t>
      </w:r>
      <w:r w:rsidRPr="00D550D0" w:rsidR="00D27F23">
        <w:t>.</w:t>
      </w:r>
    </w:p>
    <w:p w:rsidR="00926EBD" w:rsidRPr="00D550D0" w:rsidP="00D550D0" w14:paraId="51F3160F" w14:textId="77C02E28">
      <w:pPr>
        <w:shd w:val="clear" w:color="auto" w:fill="FFFFFF"/>
        <w:ind w:left="43" w:firstLine="528"/>
        <w:jc w:val="both"/>
      </w:pPr>
      <w:r w:rsidRPr="00D550D0">
        <w:t>В судебно</w:t>
      </w:r>
      <w:r w:rsidRPr="00D550D0">
        <w:t>м</w:t>
      </w:r>
      <w:r w:rsidRPr="00D550D0">
        <w:t xml:space="preserve"> заседани</w:t>
      </w:r>
      <w:r w:rsidRPr="00D550D0">
        <w:t>и</w:t>
      </w:r>
      <w:r w:rsidRPr="00D550D0">
        <w:t xml:space="preserve"> </w:t>
      </w:r>
      <w:r w:rsidRPr="00D550D0">
        <w:t xml:space="preserve">представитель </w:t>
      </w:r>
      <w:r w:rsidRPr="00D550D0">
        <w:rPr>
          <w:bCs/>
        </w:rPr>
        <w:t>АО «Сибирская Сервисная Компания</w:t>
      </w:r>
      <w:r w:rsidRPr="00D550D0">
        <w:t xml:space="preserve">», </w:t>
      </w:r>
      <w:r w:rsidR="00D550D0">
        <w:t>Ш</w:t>
      </w:r>
      <w:r w:rsidRPr="00D550D0">
        <w:t xml:space="preserve">. </w:t>
      </w:r>
      <w:r w:rsidRPr="00D550D0" w:rsidR="00006C36">
        <w:t>пояснила, что</w:t>
      </w:r>
      <w:r w:rsidRPr="00D550D0">
        <w:t xml:space="preserve"> </w:t>
      </w:r>
      <w:r w:rsidRPr="00D550D0" w:rsidR="00006C36">
        <w:rPr>
          <w:lang w:bidi="ru-RU"/>
        </w:rPr>
        <w:t>АО «ССК» факт правонарушения не оспаривается (учитывая фактическое исполнение обязанности по информированию Управления МВД по ХМАО-Югре, но отсутствие почтовой квитанции, подтверждающей отправку сведений 09.08.2023)</w:t>
      </w:r>
      <w:r w:rsidRPr="00D550D0" w:rsidR="00FB0BB7">
        <w:rPr>
          <w:lang w:bidi="ru-RU"/>
        </w:rPr>
        <w:t>. П</w:t>
      </w:r>
      <w:r w:rsidRPr="00D550D0" w:rsidR="00006C36">
        <w:rPr>
          <w:lang w:bidi="ru-RU"/>
        </w:rPr>
        <w:t>росила при оценке административного правонарушения и решени</w:t>
      </w:r>
      <w:r w:rsidRPr="00D550D0" w:rsidR="00FB0BB7">
        <w:rPr>
          <w:lang w:bidi="ru-RU"/>
        </w:rPr>
        <w:t>и</w:t>
      </w:r>
      <w:r w:rsidRPr="00D550D0" w:rsidR="00006C36">
        <w:rPr>
          <w:lang w:bidi="ru-RU"/>
        </w:rPr>
        <w:t xml:space="preserve"> вопроса о назначении административного наказания учесть следующие факторы: отсутствие существенных нарушений охраняемых общественных отношений в сфере противодействия коррупции, ненамеренный характер действий, отсутствие в числе должностных обязанностей бывшего государственного служащего </w:t>
      </w:r>
      <w:r w:rsidR="00D550D0">
        <w:rPr>
          <w:lang w:bidi="ru-RU"/>
        </w:rPr>
        <w:t>Н</w:t>
      </w:r>
      <w:r w:rsidRPr="00D550D0" w:rsidR="00006C36">
        <w:rPr>
          <w:lang w:bidi="ru-RU"/>
        </w:rPr>
        <w:t xml:space="preserve">. отдельных функций государственного, муниципального (административного) управления в АО «ССК», оказание содействия административному органу в установлении обстоятельств дела, добровольное исполнение предписаний; незамедлительное добровольное устранение допущенных нарушений (направление </w:t>
      </w:r>
      <w:r w:rsidRPr="00D550D0" w:rsidR="00006C36">
        <w:rPr>
          <w:rStyle w:val="21"/>
          <w:i w:val="0"/>
          <w:color w:val="auto"/>
          <w:sz w:val="24"/>
          <w:szCs w:val="24"/>
        </w:rPr>
        <w:t>повторных</w:t>
      </w:r>
      <w:r w:rsidRPr="00D550D0" w:rsidR="00006C36">
        <w:rPr>
          <w:lang w:bidi="ru-RU"/>
        </w:rPr>
        <w:t xml:space="preserve"> сведений от 19.08.2024), совершение правонарушения впервые, сложное финансовое положение общества</w:t>
      </w:r>
      <w:r w:rsidRPr="00D550D0" w:rsidR="00FB0BB7">
        <w:rPr>
          <w:lang w:bidi="ru-RU"/>
        </w:rPr>
        <w:t xml:space="preserve">. Просит суд </w:t>
      </w:r>
      <w:r w:rsidRPr="00D550D0" w:rsidR="00006C36">
        <w:rPr>
          <w:lang w:bidi="ru-RU"/>
        </w:rPr>
        <w:t>признать допущенное административное правонарушение малозначительным,</w:t>
      </w:r>
      <w:r w:rsidRPr="00D550D0" w:rsidR="00006C36">
        <w:t xml:space="preserve"> прекратить дело в</w:t>
      </w:r>
      <w:r w:rsidRPr="00D550D0" w:rsidR="00FB0BB7">
        <w:t xml:space="preserve"> </w:t>
      </w:r>
      <w:r w:rsidRPr="00D550D0" w:rsidR="00006C36">
        <w:t xml:space="preserve">виду малозначительности, в случае отказа </w:t>
      </w:r>
      <w:r w:rsidRPr="00D550D0" w:rsidR="00006C36">
        <w:rPr>
          <w:rStyle w:val="6"/>
          <w:b w:val="0"/>
          <w:bCs w:val="0"/>
          <w:i w:val="0"/>
          <w:color w:val="auto"/>
          <w:sz w:val="24"/>
          <w:szCs w:val="24"/>
        </w:rPr>
        <w:t>судом в признании совершенного административного правонарушения малозначительным</w:t>
      </w:r>
      <w:r w:rsidRPr="00D550D0" w:rsidR="00006C36">
        <w:rPr>
          <w:lang w:bidi="ru-RU"/>
        </w:rPr>
        <w:t xml:space="preserve"> при назначении наказания в виде административного штрафа, уменьшить штраф и назначить административный штраф в размере менее минимального размера административного штрафа, предусмотренного санкцией ст. 19.29 КоАП РФ - в размере 50 000 рублей</w:t>
      </w:r>
      <w:r w:rsidRPr="00D550D0" w:rsidR="0020497E">
        <w:rPr>
          <w:lang w:bidi="ru-RU"/>
        </w:rPr>
        <w:t>.</w:t>
      </w:r>
    </w:p>
    <w:p w:rsidR="00926EBD" w:rsidRPr="00D550D0" w:rsidP="00D550D0" w14:paraId="75A21C02" w14:textId="1AF28889">
      <w:pPr>
        <w:widowControl w:val="0"/>
        <w:autoSpaceDE w:val="0"/>
        <w:autoSpaceDN w:val="0"/>
        <w:adjustRightInd w:val="0"/>
        <w:ind w:firstLine="567"/>
        <w:jc w:val="both"/>
      </w:pPr>
      <w:r w:rsidRPr="00D550D0">
        <w:t xml:space="preserve">В судебном заседании помощник </w:t>
      </w:r>
      <w:r w:rsidRPr="00D550D0">
        <w:rPr>
          <w:bCs/>
        </w:rPr>
        <w:t>Нефтеюганского</w:t>
      </w:r>
      <w:r w:rsidRPr="00D550D0">
        <w:rPr>
          <w:bCs/>
        </w:rPr>
        <w:t xml:space="preserve"> межрайонного</w:t>
      </w:r>
      <w:r w:rsidRPr="00D550D0">
        <w:rPr>
          <w:bCs/>
        </w:rPr>
        <w:t xml:space="preserve"> прокурора </w:t>
      </w:r>
      <w:r w:rsidRPr="00D550D0">
        <w:rPr>
          <w:bCs/>
        </w:rPr>
        <w:t>ХМАО-Югры</w:t>
      </w:r>
      <w:r w:rsidRPr="00D550D0">
        <w:t xml:space="preserve"> </w:t>
      </w:r>
      <w:r w:rsidRPr="00D550D0">
        <w:t>Нургатин Д.С</w:t>
      </w:r>
      <w:r w:rsidRPr="00D550D0">
        <w:t xml:space="preserve">. постановление о возбуждении производства по делу об административном правонарушении </w:t>
      </w:r>
      <w:r w:rsidRPr="00D550D0">
        <w:t xml:space="preserve">в отношении </w:t>
      </w:r>
      <w:r w:rsidRPr="00D550D0">
        <w:rPr>
          <w:bCs/>
        </w:rPr>
        <w:t>АО «Сибирская Сервисная Компания</w:t>
      </w:r>
      <w:r w:rsidRPr="00D550D0">
        <w:t>»</w:t>
      </w:r>
      <w:r w:rsidRPr="00D550D0">
        <w:rPr>
          <w:bCs/>
        </w:rPr>
        <w:t xml:space="preserve"> </w:t>
      </w:r>
      <w:r w:rsidRPr="00D550D0">
        <w:t xml:space="preserve">поддержал в полном объеме. </w:t>
      </w:r>
      <w:r w:rsidRPr="00D550D0">
        <w:t>Просил привлечь юридическое л</w:t>
      </w:r>
      <w:r w:rsidRPr="00D550D0">
        <w:t>ицо к административной ответственности по ст. 19.29 КоАП РФ</w:t>
      </w:r>
      <w:r w:rsidRPr="00D550D0">
        <w:t xml:space="preserve">, </w:t>
      </w:r>
      <w:r w:rsidRPr="00D550D0" w:rsidR="00AC0037">
        <w:t>административное правонарушение не является малозначительным, так как вина Общества доказана, по снижению штрафа не возражает</w:t>
      </w:r>
      <w:r w:rsidRPr="00D550D0">
        <w:t xml:space="preserve">. </w:t>
      </w:r>
    </w:p>
    <w:p w:rsidR="00B177B0" w:rsidRPr="00D550D0" w:rsidP="00D550D0" w14:paraId="29C5BB6A" w14:textId="6C800F92">
      <w:pPr>
        <w:ind w:firstLine="708"/>
        <w:jc w:val="both"/>
        <w:rPr>
          <w:lang w:bidi="ru-RU"/>
        </w:rPr>
      </w:pPr>
      <w:r w:rsidRPr="00D550D0">
        <w:t>Мировой суд</w:t>
      </w:r>
      <w:r w:rsidRPr="00D550D0">
        <w:t xml:space="preserve">ья, выслушав </w:t>
      </w:r>
      <w:r w:rsidRPr="00D550D0">
        <w:t xml:space="preserve">законного </w:t>
      </w:r>
      <w:r w:rsidRPr="00D550D0">
        <w:t xml:space="preserve">представителя юридического лица, помощника прокурора, исследовав материалы дела, оценив доказательства в их совокупности по правилам ст. 26.11 КоАП РФ, приходит к выводу, что вина </w:t>
      </w:r>
      <w:r w:rsidRPr="00D550D0" w:rsidR="00AC0037">
        <w:rPr>
          <w:bCs/>
        </w:rPr>
        <w:t xml:space="preserve">АО «Сибирская Сервисная </w:t>
      </w:r>
      <w:r w:rsidRPr="00D550D0" w:rsidR="00AC0037">
        <w:rPr>
          <w:bCs/>
        </w:rPr>
        <w:t>Компания</w:t>
      </w:r>
      <w:r w:rsidRPr="00D550D0">
        <w:rPr>
          <w:bCs/>
        </w:rPr>
        <w:t>»</w:t>
      </w:r>
      <w:r w:rsidRPr="00D550D0">
        <w:rPr>
          <w:bCs/>
        </w:rPr>
        <w:t xml:space="preserve"> </w:t>
      </w:r>
      <w:r w:rsidRPr="00D550D0">
        <w:t>в совершении админи</w:t>
      </w:r>
      <w:r w:rsidRPr="00D550D0">
        <w:t>стративного правонарушения установлена и подтверждается следующими доказательствами</w:t>
      </w:r>
      <w:r w:rsidRPr="00D550D0" w:rsidR="00AC0037">
        <w:rPr>
          <w:lang w:bidi="ru-RU"/>
        </w:rPr>
        <w:t>:</w:t>
      </w:r>
    </w:p>
    <w:p w:rsidR="00634095" w:rsidRPr="00D550D0" w:rsidP="00D550D0" w14:paraId="1B7B9490" w14:textId="2FEFD73F">
      <w:pPr>
        <w:pStyle w:val="BodyText"/>
      </w:pPr>
      <w:r w:rsidRPr="00D550D0">
        <w:t xml:space="preserve">- </w:t>
      </w:r>
      <w:r w:rsidRPr="00D550D0" w:rsidR="00244564">
        <w:t>п</w:t>
      </w:r>
      <w:r w:rsidRPr="00D550D0">
        <w:t xml:space="preserve">остановлением о возбуждении </w:t>
      </w:r>
      <w:r w:rsidRPr="00D550D0" w:rsidR="006D4425">
        <w:t>дела</w:t>
      </w:r>
      <w:r w:rsidRPr="00D550D0">
        <w:t xml:space="preserve"> об административном правонарушении от </w:t>
      </w:r>
      <w:r w:rsidRPr="00D550D0" w:rsidR="00AC0037">
        <w:t>16</w:t>
      </w:r>
      <w:r w:rsidRPr="00D550D0" w:rsidR="009E599A">
        <w:t>.08</w:t>
      </w:r>
      <w:r w:rsidRPr="00D550D0" w:rsidR="003D2BC6">
        <w:t>.2024</w:t>
      </w:r>
      <w:r w:rsidRPr="00D550D0">
        <w:t xml:space="preserve">, согласно которому </w:t>
      </w:r>
      <w:r w:rsidRPr="00D550D0" w:rsidR="00AC0037">
        <w:rPr>
          <w:bCs/>
        </w:rPr>
        <w:t>АО «Сибирская Сервисная Компания</w:t>
      </w:r>
      <w:r w:rsidRPr="00D550D0" w:rsidR="008D2947">
        <w:rPr>
          <w:bCs/>
        </w:rPr>
        <w:t xml:space="preserve">», </w:t>
      </w:r>
      <w:r w:rsidRPr="00D550D0" w:rsidR="008D2947">
        <w:t xml:space="preserve">расположенное по адресу: </w:t>
      </w:r>
      <w:r w:rsidRPr="00D550D0" w:rsidR="008D2947">
        <w:rPr>
          <w:bCs/>
        </w:rPr>
        <w:t xml:space="preserve">ХМАО-Югра, г. Нефтеюганск, </w:t>
      </w:r>
      <w:r w:rsidRPr="00D550D0" w:rsidR="00AC0037">
        <w:rPr>
          <w:bCs/>
        </w:rPr>
        <w:t xml:space="preserve">ул.Жилая, строение 18а, 09.08.2023 </w:t>
      </w:r>
      <w:r w:rsidRPr="00D550D0" w:rsidR="00AC0037">
        <w:t xml:space="preserve">заключило трудовой договор с </w:t>
      </w:r>
      <w:r w:rsidRPr="00D550D0" w:rsidR="00D550D0">
        <w:t>Н.</w:t>
      </w:r>
      <w:r w:rsidRPr="00D550D0" w:rsidR="00AC0037">
        <w:t xml:space="preserve">., которая в период с 10.09.2007 по 01.08.2023 находилась на службе в органах внутренних дел УМВД России по ХМАО-Югре. При этом, </w:t>
      </w:r>
      <w:r w:rsidRPr="00D550D0" w:rsidR="00AC0037">
        <w:rPr>
          <w:bCs/>
        </w:rPr>
        <w:t>в нарушение требований ч.4 ст. 12 Федерального закона № 273-ФЗ от 25.12.2008 года «О противодействии коррупции»</w:t>
      </w:r>
      <w:r w:rsidRPr="00D550D0" w:rsidR="00AC0037">
        <w:t xml:space="preserve">, </w:t>
      </w:r>
      <w:r w:rsidRPr="00D550D0" w:rsidR="00AC0037">
        <w:rPr>
          <w:bCs/>
        </w:rPr>
        <w:t xml:space="preserve">АО «Сибирская Сервисная Компания» не уведомило </w:t>
      </w:r>
      <w:r w:rsidRPr="00D550D0" w:rsidR="00AC0037">
        <w:t>УМВД России по ХМАО-Югре</w:t>
      </w:r>
      <w:r w:rsidRPr="00D550D0" w:rsidR="00AC0037">
        <w:rPr>
          <w:bCs/>
        </w:rPr>
        <w:t xml:space="preserve"> о заключении с </w:t>
      </w:r>
      <w:r w:rsidR="00D550D0">
        <w:t>Н</w:t>
      </w:r>
      <w:r w:rsidRPr="00D550D0" w:rsidR="00AC0037">
        <w:t>. трудового договора в установленный срок, а именно по 21.08.2023</w:t>
      </w:r>
      <w:r w:rsidRPr="00D550D0">
        <w:t>;</w:t>
      </w:r>
    </w:p>
    <w:p w:rsidR="009E599A" w:rsidRPr="00D550D0" w:rsidP="00D550D0" w14:paraId="36A07437" w14:textId="7CED7457">
      <w:pPr>
        <w:pStyle w:val="BodyText"/>
      </w:pPr>
      <w:r w:rsidRPr="00D550D0">
        <w:t xml:space="preserve">- копией ответа на запрос </w:t>
      </w:r>
      <w:r w:rsidRPr="00D550D0" w:rsidR="00E112C2">
        <w:t xml:space="preserve">заместителя начальника УМВД России по ХМАО-Югре </w:t>
      </w:r>
      <w:r w:rsidRPr="00D550D0">
        <w:t xml:space="preserve">от 10.06.2024, согласно которому должность, замещаемая </w:t>
      </w:r>
      <w:r w:rsidRPr="00D550D0" w:rsidR="00D550D0">
        <w:t>Н.</w:t>
      </w:r>
      <w:r w:rsidRPr="00D550D0">
        <w:t>. включена в перечень должностей, утвержденный приказом МВД России от 16.12.2016 №848</w:t>
      </w:r>
      <w:r w:rsidRPr="00D550D0" w:rsidR="00571A28">
        <w:t xml:space="preserve">, а также уведомление о трудоустройстве </w:t>
      </w:r>
      <w:r w:rsidRPr="00D550D0" w:rsidR="00D550D0">
        <w:t>Н.</w:t>
      </w:r>
      <w:r w:rsidRPr="00D550D0" w:rsidR="00571A28">
        <w:t xml:space="preserve">. в </w:t>
      </w:r>
      <w:r w:rsidRPr="00D550D0" w:rsidR="00AC0037">
        <w:rPr>
          <w:bCs/>
        </w:rPr>
        <w:t>АО «Сибирская Сервисная Компания</w:t>
      </w:r>
      <w:r w:rsidRPr="00D550D0" w:rsidR="00571A28">
        <w:t>» не поступало;</w:t>
      </w:r>
    </w:p>
    <w:p w:rsidR="00F80FDD" w:rsidRPr="00D550D0" w:rsidP="00D550D0" w14:paraId="382B4DD4" w14:textId="65AE637D">
      <w:pPr>
        <w:pStyle w:val="BodyText"/>
      </w:pPr>
      <w:r w:rsidRPr="00D550D0">
        <w:t xml:space="preserve">- копией </w:t>
      </w:r>
      <w:r w:rsidRPr="00D550D0">
        <w:t xml:space="preserve">приказа о приме на работу </w:t>
      </w:r>
      <w:r w:rsidRPr="00D550D0" w:rsidR="00D550D0">
        <w:t>П.</w:t>
      </w:r>
      <w:r w:rsidRPr="00D550D0">
        <w:t xml:space="preserve">. от </w:t>
      </w:r>
      <w:r w:rsidRPr="00D550D0" w:rsidR="00FA536D">
        <w:t>31.01.2008</w:t>
      </w:r>
      <w:r w:rsidRPr="00D550D0">
        <w:t>;</w:t>
      </w:r>
    </w:p>
    <w:p w:rsidR="00F80FDD" w:rsidRPr="00D550D0" w:rsidP="00D550D0" w14:paraId="06CDB92D" w14:textId="2B520A7A">
      <w:pPr>
        <w:pStyle w:val="BodyText"/>
      </w:pPr>
      <w:r w:rsidRPr="00D550D0">
        <w:t xml:space="preserve">- копией </w:t>
      </w:r>
      <w:r w:rsidRPr="00D550D0">
        <w:t xml:space="preserve">приказа о смене фамилии </w:t>
      </w:r>
      <w:r w:rsidRPr="00D550D0" w:rsidR="00FA536D">
        <w:t xml:space="preserve">с </w:t>
      </w:r>
      <w:r w:rsidRPr="00D550D0" w:rsidR="00D550D0">
        <w:t>П.</w:t>
      </w:r>
      <w:r w:rsidRPr="00D550D0" w:rsidR="00FA536D">
        <w:t xml:space="preserve"> на </w:t>
      </w:r>
      <w:r w:rsidRPr="00D550D0">
        <w:t>Н</w:t>
      </w:r>
      <w:r w:rsidRPr="00D550D0" w:rsidR="00D550D0">
        <w:t>.</w:t>
      </w:r>
      <w:r w:rsidRPr="00D550D0">
        <w:t xml:space="preserve"> от 15.09.2007;</w:t>
      </w:r>
    </w:p>
    <w:p w:rsidR="00FA536D" w:rsidRPr="00D550D0" w:rsidP="00D550D0" w14:paraId="2D870BB4" w14:textId="42A59F1B">
      <w:pPr>
        <w:pStyle w:val="BodyText"/>
      </w:pPr>
      <w:r w:rsidRPr="00D550D0">
        <w:t xml:space="preserve">- копией </w:t>
      </w:r>
      <w:r w:rsidRPr="00D550D0">
        <w:t xml:space="preserve">приказа о назначении на должность </w:t>
      </w:r>
      <w:r w:rsidR="00D550D0">
        <w:t>Н</w:t>
      </w:r>
      <w:r w:rsidRPr="00D550D0">
        <w:t>. от 25.02.2019;</w:t>
      </w:r>
    </w:p>
    <w:p w:rsidR="00B46ED3" w:rsidRPr="00D550D0" w:rsidP="00D550D0" w14:paraId="6F04B997" w14:textId="275C3232">
      <w:pPr>
        <w:pStyle w:val="BodyText"/>
      </w:pPr>
      <w:r w:rsidRPr="00D550D0">
        <w:t xml:space="preserve">- копией контракта о службе в органах внутренних дел от </w:t>
      </w:r>
      <w:r w:rsidRPr="00D550D0" w:rsidR="00FA536D">
        <w:t>18.12.2007</w:t>
      </w:r>
      <w:r w:rsidRPr="00D550D0">
        <w:t xml:space="preserve">, заключенного между МВД России, в лице представителя нанимателя (работодателя), начальника </w:t>
      </w:r>
      <w:r w:rsidRPr="00D550D0" w:rsidR="00FA536D">
        <w:t>У</w:t>
      </w:r>
      <w:r w:rsidRPr="00D550D0">
        <w:t xml:space="preserve">ВД </w:t>
      </w:r>
      <w:r w:rsidRPr="00D550D0" w:rsidR="00D550D0">
        <w:t>Г.</w:t>
      </w:r>
      <w:r w:rsidRPr="00D550D0">
        <w:t xml:space="preserve"> и </w:t>
      </w:r>
      <w:r w:rsidRPr="00D550D0" w:rsidR="00D550D0">
        <w:t>П.</w:t>
      </w:r>
      <w:r w:rsidRPr="00D550D0">
        <w:t>.;</w:t>
      </w:r>
    </w:p>
    <w:p w:rsidR="00B46ED3" w:rsidRPr="00D550D0" w:rsidP="00D550D0" w14:paraId="700AF1B8" w14:textId="5A178290">
      <w:pPr>
        <w:pStyle w:val="BodyText"/>
      </w:pPr>
      <w:r w:rsidRPr="00D550D0">
        <w:t>- копиями контрактов о прохожд</w:t>
      </w:r>
      <w:r w:rsidRPr="00D550D0">
        <w:t xml:space="preserve">ении службы в ОВД РФ от </w:t>
      </w:r>
      <w:r w:rsidRPr="00D550D0" w:rsidR="00FA536D">
        <w:t>01.08.2011</w:t>
      </w:r>
      <w:r w:rsidRPr="00D550D0">
        <w:t xml:space="preserve">, </w:t>
      </w:r>
      <w:r w:rsidRPr="00D550D0" w:rsidR="00FA536D">
        <w:t>16.03.2018</w:t>
      </w:r>
      <w:r w:rsidRPr="00D550D0">
        <w:t>;</w:t>
      </w:r>
    </w:p>
    <w:p w:rsidR="00FA536D" w:rsidRPr="00D550D0" w:rsidP="00D550D0" w14:paraId="61F58066" w14:textId="6A1D2724">
      <w:pPr>
        <w:pStyle w:val="BodyText"/>
      </w:pPr>
      <w:r w:rsidRPr="00D550D0">
        <w:t>- копией должностной инструкции от 01.11.2022;</w:t>
      </w:r>
    </w:p>
    <w:p w:rsidR="00B46ED3" w:rsidRPr="00D550D0" w:rsidP="00D550D0" w14:paraId="27D841A6" w14:textId="1B8FC48C">
      <w:pPr>
        <w:pStyle w:val="BodyText"/>
      </w:pPr>
      <w:r w:rsidRPr="00D550D0">
        <w:t xml:space="preserve">- копией </w:t>
      </w:r>
      <w:r w:rsidRPr="00D550D0" w:rsidR="00E26EB6">
        <w:t xml:space="preserve">выписки из </w:t>
      </w:r>
      <w:r w:rsidRPr="00D550D0">
        <w:t xml:space="preserve">приказа о </w:t>
      </w:r>
      <w:r w:rsidRPr="00D550D0" w:rsidR="00E26EB6">
        <w:t>расторжении (</w:t>
      </w:r>
      <w:r w:rsidRPr="00D550D0">
        <w:t xml:space="preserve">прекращении) </w:t>
      </w:r>
      <w:r w:rsidRPr="00D550D0" w:rsidR="00E26EB6">
        <w:t>контракта</w:t>
      </w:r>
      <w:r w:rsidRPr="00D550D0">
        <w:t xml:space="preserve"> с работником от </w:t>
      </w:r>
      <w:r w:rsidRPr="00D550D0" w:rsidR="00FA536D">
        <w:t>30.06.2023</w:t>
      </w:r>
      <w:r w:rsidRPr="00D550D0">
        <w:t>;</w:t>
      </w:r>
    </w:p>
    <w:p w:rsidR="00E60561" w:rsidRPr="00D550D0" w:rsidP="00D550D0" w14:paraId="7EAEB2BC" w14:textId="021F1EA9">
      <w:pPr>
        <w:pStyle w:val="BodyText"/>
      </w:pPr>
      <w:r w:rsidRPr="00D550D0">
        <w:t xml:space="preserve">- копией решения о проведении проверки от </w:t>
      </w:r>
      <w:r w:rsidRPr="00D550D0" w:rsidR="00FA536D">
        <w:t>12</w:t>
      </w:r>
      <w:r w:rsidRPr="00D550D0" w:rsidR="00E26EB6">
        <w:t>.08</w:t>
      </w:r>
      <w:r w:rsidRPr="00D550D0">
        <w:t>.2024;</w:t>
      </w:r>
    </w:p>
    <w:p w:rsidR="00E60561" w:rsidRPr="00D550D0" w:rsidP="00D550D0" w14:paraId="7C90EF34" w14:textId="78C9E1BD">
      <w:pPr>
        <w:pStyle w:val="BodyText"/>
      </w:pPr>
      <w:r w:rsidRPr="00D550D0">
        <w:t>- копией треб</w:t>
      </w:r>
      <w:r w:rsidRPr="00D550D0">
        <w:t xml:space="preserve">ования от </w:t>
      </w:r>
      <w:r w:rsidRPr="00D550D0" w:rsidR="002060B0">
        <w:t>12</w:t>
      </w:r>
      <w:r w:rsidRPr="00D550D0" w:rsidR="00E26EB6">
        <w:t>.08</w:t>
      </w:r>
      <w:r w:rsidRPr="00D550D0">
        <w:t>.2024;</w:t>
      </w:r>
    </w:p>
    <w:p w:rsidR="002060B0" w:rsidRPr="00D550D0" w:rsidP="00D550D0" w14:paraId="73E600CD" w14:textId="3AAC0A9C">
      <w:pPr>
        <w:pStyle w:val="BodyText"/>
      </w:pPr>
      <w:r w:rsidRPr="00D550D0">
        <w:t xml:space="preserve">- копией ответа </w:t>
      </w:r>
      <w:r w:rsidRPr="00D550D0">
        <w:rPr>
          <w:bCs/>
        </w:rPr>
        <w:t>АО «Сибирская Сервисная Компания</w:t>
      </w:r>
      <w:r w:rsidRPr="00D550D0">
        <w:t xml:space="preserve">» от 12.08.2024, согласно которому 09.08.2023 Общество направило в адрес УМВД России по ХМАО-Югре уведомление о заключении трудового договора с </w:t>
      </w:r>
      <w:r w:rsidRPr="00D550D0" w:rsidR="00D550D0">
        <w:t>Н</w:t>
      </w:r>
      <w:r w:rsidRPr="00D550D0">
        <w:t xml:space="preserve">., а также по электронной </w:t>
      </w:r>
      <w:r w:rsidRPr="00D550D0">
        <w:t>почте;</w:t>
      </w:r>
    </w:p>
    <w:p w:rsidR="002060B0" w:rsidRPr="00D550D0" w:rsidP="00D550D0" w14:paraId="12D85BC9" w14:textId="0C7E793F">
      <w:pPr>
        <w:pStyle w:val="BodyText"/>
      </w:pPr>
      <w:r w:rsidRPr="00D550D0">
        <w:t xml:space="preserve">- копией Устава </w:t>
      </w:r>
      <w:r w:rsidRPr="00D550D0">
        <w:rPr>
          <w:bCs/>
        </w:rPr>
        <w:t>АО «Сибирская Сервисная Компания</w:t>
      </w:r>
      <w:r w:rsidRPr="00D550D0">
        <w:t>»;</w:t>
      </w:r>
    </w:p>
    <w:p w:rsidR="002060B0" w:rsidRPr="00D550D0" w:rsidP="00D550D0" w14:paraId="482B8390" w14:textId="5EE60718">
      <w:pPr>
        <w:pStyle w:val="BodyText"/>
      </w:pPr>
      <w:r w:rsidRPr="00D550D0">
        <w:t xml:space="preserve">- копией приказа о приеме </w:t>
      </w:r>
      <w:r w:rsidRPr="00D550D0" w:rsidR="00D550D0">
        <w:t>Н</w:t>
      </w:r>
      <w:r w:rsidRPr="00D550D0">
        <w:t>. на работу от 09.08.2023 на должность ведущего специалиста по охране труда;</w:t>
      </w:r>
    </w:p>
    <w:p w:rsidR="002060B0" w:rsidRPr="00D550D0" w:rsidP="00D550D0" w14:paraId="7D7234B9" w14:textId="76DE8B6C">
      <w:pPr>
        <w:pStyle w:val="BodyText"/>
      </w:pPr>
      <w:r w:rsidRPr="00D550D0">
        <w:t>- копией должностной инструкции ведущего специалиста по охране труда от 16.09.2019</w:t>
      </w:r>
      <w:r w:rsidRPr="00D550D0">
        <w:t>;</w:t>
      </w:r>
    </w:p>
    <w:p w:rsidR="00511CF1" w:rsidRPr="00D550D0" w:rsidP="00D550D0" w14:paraId="4E392DB6" w14:textId="70412372">
      <w:pPr>
        <w:pStyle w:val="BodyText"/>
      </w:pPr>
      <w:r w:rsidRPr="00D550D0">
        <w:t xml:space="preserve">- копией приказа о расторжения трудового договора с </w:t>
      </w:r>
      <w:r w:rsidRPr="00D550D0" w:rsidR="00D550D0">
        <w:t>Н</w:t>
      </w:r>
      <w:r w:rsidRPr="00D550D0">
        <w:t>. от 14.11.2023;</w:t>
      </w:r>
    </w:p>
    <w:p w:rsidR="00511CF1" w:rsidRPr="00D550D0" w:rsidP="00D550D0" w14:paraId="07E89B5B" w14:textId="41656F94">
      <w:pPr>
        <w:pStyle w:val="BodyText"/>
      </w:pPr>
      <w:r w:rsidRPr="00D550D0">
        <w:t xml:space="preserve">- копией уведомления </w:t>
      </w:r>
      <w:r w:rsidRPr="00D550D0">
        <w:rPr>
          <w:bCs/>
        </w:rPr>
        <w:t>АО «Сибирская Сервисная Компания</w:t>
      </w:r>
      <w:r w:rsidRPr="00D550D0">
        <w:t xml:space="preserve">» в УМВД России по ХМАО-Югре от 09.08.2023 о заключении трудового договора с </w:t>
      </w:r>
      <w:r w:rsidRPr="00D550D0" w:rsidR="00D550D0">
        <w:t>Н</w:t>
      </w:r>
      <w:r w:rsidRPr="00D550D0">
        <w:t>.;</w:t>
      </w:r>
    </w:p>
    <w:p w:rsidR="00874972" w:rsidRPr="00D550D0" w:rsidP="00D550D0" w14:paraId="37E5EFC0" w14:textId="1E02CF14">
      <w:pPr>
        <w:pStyle w:val="BodyText"/>
      </w:pPr>
      <w:r w:rsidRPr="00D550D0">
        <w:t>- копией требования от 13.</w:t>
      </w:r>
      <w:r w:rsidRPr="00D550D0">
        <w:t>08.2024;</w:t>
      </w:r>
    </w:p>
    <w:p w:rsidR="00874972" w:rsidRPr="00D550D0" w:rsidP="00D550D0" w14:paraId="6CCF050F" w14:textId="00FA036B">
      <w:pPr>
        <w:pStyle w:val="20"/>
        <w:shd w:val="clear" w:color="auto" w:fill="auto"/>
        <w:tabs>
          <w:tab w:val="left" w:pos="1615"/>
        </w:tabs>
        <w:spacing w:after="0" w:line="240" w:lineRule="auto"/>
        <w:ind w:right="140" w:firstLine="0"/>
        <w:jc w:val="both"/>
        <w:rPr>
          <w:sz w:val="24"/>
          <w:szCs w:val="24"/>
          <w:lang w:eastAsia="ru-RU" w:bidi="ru-RU"/>
        </w:rPr>
      </w:pPr>
      <w:r w:rsidRPr="00D550D0">
        <w:rPr>
          <w:sz w:val="24"/>
          <w:szCs w:val="24"/>
        </w:rPr>
        <w:t xml:space="preserve">- копией объяснения представителя </w:t>
      </w:r>
      <w:r w:rsidRPr="00D550D0">
        <w:rPr>
          <w:bCs/>
          <w:sz w:val="24"/>
          <w:szCs w:val="24"/>
        </w:rPr>
        <w:t>АО «Сибирская Сервисная Компания</w:t>
      </w:r>
      <w:r w:rsidRPr="00D550D0">
        <w:rPr>
          <w:sz w:val="24"/>
          <w:szCs w:val="24"/>
        </w:rPr>
        <w:t xml:space="preserve">» </w:t>
      </w:r>
      <w:r w:rsidRPr="00D550D0" w:rsidR="00D550D0">
        <w:rPr>
          <w:sz w:val="24"/>
          <w:szCs w:val="24"/>
        </w:rPr>
        <w:t>Ш</w:t>
      </w:r>
      <w:r w:rsidRPr="00D550D0">
        <w:rPr>
          <w:sz w:val="24"/>
          <w:szCs w:val="24"/>
        </w:rPr>
        <w:t>. от 16.08.2024</w:t>
      </w:r>
      <w:r w:rsidRPr="00D550D0" w:rsidR="0055378E">
        <w:rPr>
          <w:sz w:val="24"/>
          <w:szCs w:val="24"/>
        </w:rPr>
        <w:t>, согласно которому</w:t>
      </w:r>
      <w:r w:rsidRPr="00D550D0">
        <w:rPr>
          <w:sz w:val="24"/>
          <w:szCs w:val="24"/>
        </w:rPr>
        <w:t xml:space="preserve"> </w:t>
      </w:r>
      <w:r w:rsidRPr="00D550D0">
        <w:rPr>
          <w:sz w:val="24"/>
          <w:szCs w:val="24"/>
          <w:lang w:eastAsia="ru-RU" w:bidi="ru-RU"/>
        </w:rPr>
        <w:t>между АО «Сибирск</w:t>
      </w:r>
      <w:r w:rsidRPr="00D550D0" w:rsidR="0055378E">
        <w:rPr>
          <w:sz w:val="24"/>
          <w:szCs w:val="24"/>
          <w:lang w:eastAsia="ru-RU" w:bidi="ru-RU"/>
        </w:rPr>
        <w:t>ая Сервисная Компания», в лице замест</w:t>
      </w:r>
      <w:r w:rsidRPr="00D550D0">
        <w:rPr>
          <w:sz w:val="24"/>
          <w:szCs w:val="24"/>
          <w:lang w:eastAsia="ru-RU" w:bidi="ru-RU"/>
        </w:rPr>
        <w:t xml:space="preserve">ителя директора по персоналу филиала Управление цементирования </w:t>
      </w:r>
      <w:r w:rsidRPr="00D550D0" w:rsidR="0055378E">
        <w:rPr>
          <w:sz w:val="24"/>
          <w:szCs w:val="24"/>
          <w:lang w:eastAsia="ru-RU" w:bidi="ru-RU"/>
        </w:rPr>
        <w:t>скважин</w:t>
      </w:r>
      <w:r w:rsidRPr="00D550D0">
        <w:rPr>
          <w:sz w:val="24"/>
          <w:szCs w:val="24"/>
          <w:lang w:eastAsia="ru-RU" w:bidi="ru-RU"/>
        </w:rPr>
        <w:t xml:space="preserve"> Общест</w:t>
      </w:r>
      <w:r w:rsidRPr="00D550D0">
        <w:rPr>
          <w:sz w:val="24"/>
          <w:szCs w:val="24"/>
          <w:lang w:eastAsia="ru-RU" w:bidi="ru-RU"/>
        </w:rPr>
        <w:t xml:space="preserve">ва, и </w:t>
      </w:r>
      <w:r w:rsidRPr="00D550D0" w:rsidR="00D550D0">
        <w:rPr>
          <w:sz w:val="24"/>
          <w:szCs w:val="24"/>
          <w:lang w:eastAsia="ru-RU" w:bidi="ru-RU"/>
        </w:rPr>
        <w:t>Н</w:t>
      </w:r>
      <w:r w:rsidRPr="00D550D0">
        <w:rPr>
          <w:sz w:val="24"/>
          <w:szCs w:val="24"/>
          <w:lang w:eastAsia="ru-RU" w:bidi="ru-RU"/>
        </w:rPr>
        <w:t>. заключен трудовой договор от 09.08.2023</w:t>
      </w:r>
      <w:r w:rsidRPr="00D550D0">
        <w:rPr>
          <w:rStyle w:val="2115pt1pt"/>
          <w:color w:val="auto"/>
          <w:sz w:val="24"/>
          <w:szCs w:val="24"/>
        </w:rPr>
        <w:t>.</w:t>
      </w:r>
      <w:r w:rsidRPr="00D550D0" w:rsidR="0055378E">
        <w:rPr>
          <w:rStyle w:val="2115pt1pt"/>
          <w:color w:val="auto"/>
          <w:sz w:val="24"/>
          <w:szCs w:val="24"/>
        </w:rPr>
        <w:t xml:space="preserve"> </w:t>
      </w:r>
      <w:r w:rsidRPr="00D550D0">
        <w:rPr>
          <w:sz w:val="24"/>
          <w:szCs w:val="24"/>
          <w:lang w:eastAsia="ru-RU" w:bidi="ru-RU"/>
        </w:rPr>
        <w:t>Приказом филиала Управления цементирования скважин Общества</w:t>
      </w:r>
      <w:r w:rsidRPr="00D550D0" w:rsidR="0055378E">
        <w:rPr>
          <w:sz w:val="24"/>
          <w:szCs w:val="24"/>
          <w:lang w:eastAsia="ru-RU" w:bidi="ru-RU"/>
        </w:rPr>
        <w:t xml:space="preserve"> от 09.08.2023</w:t>
      </w:r>
      <w:r w:rsidRPr="00D550D0">
        <w:rPr>
          <w:sz w:val="24"/>
          <w:szCs w:val="24"/>
          <w:lang w:eastAsia="ru-RU" w:bidi="ru-RU"/>
        </w:rPr>
        <w:t xml:space="preserve"> </w:t>
      </w:r>
      <w:r w:rsidRPr="00D550D0" w:rsidR="00D550D0">
        <w:rPr>
          <w:sz w:val="24"/>
          <w:szCs w:val="24"/>
          <w:lang w:eastAsia="ru-RU" w:bidi="ru-RU"/>
        </w:rPr>
        <w:t>Н</w:t>
      </w:r>
      <w:r w:rsidRPr="00D550D0">
        <w:rPr>
          <w:sz w:val="24"/>
          <w:szCs w:val="24"/>
          <w:lang w:eastAsia="ru-RU" w:bidi="ru-RU"/>
        </w:rPr>
        <w:t xml:space="preserve">. принята на работу в филиал </w:t>
      </w:r>
      <w:r w:rsidRPr="00D550D0" w:rsidR="0055378E">
        <w:rPr>
          <w:sz w:val="24"/>
          <w:szCs w:val="24"/>
          <w:lang w:eastAsia="ru-RU" w:bidi="ru-RU"/>
        </w:rPr>
        <w:t>Управление</w:t>
      </w:r>
      <w:r w:rsidRPr="00D550D0">
        <w:rPr>
          <w:sz w:val="24"/>
          <w:szCs w:val="24"/>
          <w:lang w:eastAsia="ru-RU" w:bidi="ru-RU"/>
        </w:rPr>
        <w:t xml:space="preserve"> цементирования скважин АО «Сибирская Сервисная Компания» </w:t>
      </w:r>
      <w:r w:rsidRPr="00D550D0" w:rsidR="0055378E">
        <w:rPr>
          <w:sz w:val="24"/>
          <w:szCs w:val="24"/>
          <w:lang w:eastAsia="ru-RU" w:bidi="ru-RU"/>
        </w:rPr>
        <w:t>в службу</w:t>
      </w:r>
      <w:r w:rsidRPr="00D550D0">
        <w:rPr>
          <w:sz w:val="24"/>
          <w:szCs w:val="24"/>
          <w:lang w:eastAsia="ru-RU" w:bidi="ru-RU"/>
        </w:rPr>
        <w:t xml:space="preserve"> охраны труда, промышленной безопасности, безопасности дорожного </w:t>
      </w:r>
      <w:r w:rsidRPr="00D550D0" w:rsidR="005D7000">
        <w:rPr>
          <w:sz w:val="24"/>
          <w:szCs w:val="24"/>
          <w:lang w:eastAsia="ru-RU" w:bidi="ru-RU"/>
        </w:rPr>
        <w:t>движени</w:t>
      </w:r>
      <w:r w:rsidRPr="00D550D0">
        <w:rPr>
          <w:sz w:val="24"/>
          <w:szCs w:val="24"/>
          <w:lang w:eastAsia="ru-RU" w:bidi="ru-RU"/>
        </w:rPr>
        <w:t xml:space="preserve">я и охраны окружающей среды на должность ведущего специалиста </w:t>
      </w:r>
      <w:r w:rsidRPr="00D550D0" w:rsidR="005D7000">
        <w:rPr>
          <w:sz w:val="24"/>
          <w:szCs w:val="24"/>
          <w:lang w:eastAsia="ru-RU" w:bidi="ru-RU"/>
        </w:rPr>
        <w:t>по охране</w:t>
      </w:r>
      <w:r w:rsidRPr="00D550D0">
        <w:rPr>
          <w:sz w:val="24"/>
          <w:szCs w:val="24"/>
          <w:lang w:eastAsia="ru-RU" w:bidi="ru-RU"/>
        </w:rPr>
        <w:t xml:space="preserve"> труда.</w:t>
      </w:r>
      <w:r w:rsidRPr="00D550D0" w:rsidR="005D7000">
        <w:rPr>
          <w:sz w:val="24"/>
          <w:szCs w:val="24"/>
          <w:lang w:eastAsia="ru-RU" w:bidi="ru-RU"/>
        </w:rPr>
        <w:t xml:space="preserve"> </w:t>
      </w:r>
      <w:r w:rsidRPr="00D550D0">
        <w:rPr>
          <w:sz w:val="24"/>
          <w:szCs w:val="24"/>
          <w:lang w:eastAsia="ru-RU" w:bidi="ru-RU"/>
        </w:rPr>
        <w:t xml:space="preserve">Работодателю было известно о замещении ранее </w:t>
      </w:r>
      <w:r w:rsidRPr="00D550D0" w:rsidR="00D550D0">
        <w:rPr>
          <w:sz w:val="24"/>
          <w:szCs w:val="24"/>
          <w:lang w:eastAsia="ru-RU" w:bidi="ru-RU"/>
        </w:rPr>
        <w:t>Н</w:t>
      </w:r>
      <w:r w:rsidRPr="00D550D0">
        <w:rPr>
          <w:sz w:val="24"/>
          <w:szCs w:val="24"/>
          <w:lang w:eastAsia="ru-RU" w:bidi="ru-RU"/>
        </w:rPr>
        <w:t xml:space="preserve">. </w:t>
      </w:r>
      <w:r w:rsidRPr="00D550D0" w:rsidR="005D7000">
        <w:rPr>
          <w:sz w:val="24"/>
          <w:szCs w:val="24"/>
          <w:lang w:eastAsia="ru-RU" w:bidi="ru-RU"/>
        </w:rPr>
        <w:t>государственной должности в У</w:t>
      </w:r>
      <w:r w:rsidRPr="00D550D0">
        <w:rPr>
          <w:sz w:val="24"/>
          <w:szCs w:val="24"/>
          <w:lang w:eastAsia="ru-RU" w:bidi="ru-RU"/>
        </w:rPr>
        <w:t>МВД России по ХМ</w:t>
      </w:r>
      <w:r w:rsidRPr="00D550D0">
        <w:rPr>
          <w:sz w:val="24"/>
          <w:szCs w:val="24"/>
          <w:lang w:eastAsia="ru-RU" w:bidi="ru-RU"/>
        </w:rPr>
        <w:t xml:space="preserve">АО-Югре и в связи с тем, данная должность включена в перечень, утвержденный нормативным </w:t>
      </w:r>
      <w:r w:rsidRPr="00D550D0" w:rsidR="005D7000">
        <w:rPr>
          <w:sz w:val="24"/>
          <w:szCs w:val="24"/>
          <w:lang w:eastAsia="ru-RU" w:bidi="ru-RU"/>
        </w:rPr>
        <w:t>право</w:t>
      </w:r>
      <w:r w:rsidRPr="00D550D0">
        <w:rPr>
          <w:sz w:val="24"/>
          <w:szCs w:val="24"/>
          <w:lang w:eastAsia="ru-RU" w:bidi="ru-RU"/>
        </w:rPr>
        <w:t xml:space="preserve">вым актом Министерства внутренних дел Российской Федерации, </w:t>
      </w:r>
      <w:r w:rsidRPr="00D550D0" w:rsidR="005D7000">
        <w:rPr>
          <w:sz w:val="24"/>
          <w:szCs w:val="24"/>
          <w:lang w:eastAsia="ru-RU" w:bidi="ru-RU"/>
        </w:rPr>
        <w:t xml:space="preserve">филиалом </w:t>
      </w:r>
      <w:r w:rsidRPr="00D550D0">
        <w:rPr>
          <w:sz w:val="24"/>
          <w:szCs w:val="24"/>
          <w:lang w:eastAsia="ru-RU" w:bidi="ru-RU"/>
        </w:rPr>
        <w:t xml:space="preserve">Управления цементирования скважин Общества в У МВД России </w:t>
      </w:r>
      <w:r w:rsidRPr="00D550D0" w:rsidR="005D7000">
        <w:rPr>
          <w:sz w:val="24"/>
          <w:szCs w:val="24"/>
          <w:lang w:eastAsia="ru-RU" w:bidi="ru-RU"/>
        </w:rPr>
        <w:t>Х</w:t>
      </w:r>
      <w:r w:rsidRPr="00D550D0">
        <w:rPr>
          <w:sz w:val="24"/>
          <w:szCs w:val="24"/>
          <w:lang w:eastAsia="ru-RU" w:bidi="ru-RU"/>
        </w:rPr>
        <w:t>МАО-Югре 09.08.2023 (в день трудоус</w:t>
      </w:r>
      <w:r w:rsidRPr="00D550D0">
        <w:rPr>
          <w:sz w:val="24"/>
          <w:szCs w:val="24"/>
          <w:lang w:eastAsia="ru-RU" w:bidi="ru-RU"/>
        </w:rPr>
        <w:t xml:space="preserve">тройства) направлено уведомление </w:t>
      </w:r>
      <w:r w:rsidRPr="00D550D0" w:rsidR="005D7000">
        <w:rPr>
          <w:sz w:val="24"/>
          <w:szCs w:val="24"/>
          <w:lang w:eastAsia="ru-RU" w:bidi="ru-RU"/>
        </w:rPr>
        <w:t>о зак</w:t>
      </w:r>
      <w:r w:rsidRPr="00D550D0">
        <w:rPr>
          <w:sz w:val="24"/>
          <w:szCs w:val="24"/>
          <w:lang w:eastAsia="ru-RU" w:bidi="ru-RU"/>
        </w:rPr>
        <w:t xml:space="preserve">лючении трудового договора с бывшим государственным служащим </w:t>
      </w:r>
      <w:r w:rsidRPr="00D550D0" w:rsidR="005D7000">
        <w:rPr>
          <w:sz w:val="24"/>
          <w:szCs w:val="24"/>
          <w:lang w:eastAsia="ru-RU" w:bidi="ru-RU"/>
        </w:rPr>
        <w:t>на оф</w:t>
      </w:r>
      <w:r w:rsidRPr="00D550D0">
        <w:rPr>
          <w:sz w:val="24"/>
          <w:szCs w:val="24"/>
          <w:lang w:eastAsia="ru-RU" w:bidi="ru-RU"/>
        </w:rPr>
        <w:t>ициальный адрес электронной по</w:t>
      </w:r>
      <w:r w:rsidRPr="00D550D0" w:rsidR="005D7000">
        <w:rPr>
          <w:sz w:val="24"/>
          <w:szCs w:val="24"/>
          <w:lang w:eastAsia="ru-RU" w:bidi="ru-RU"/>
        </w:rPr>
        <w:t>ч</w:t>
      </w:r>
      <w:r w:rsidRPr="00D550D0">
        <w:rPr>
          <w:sz w:val="24"/>
          <w:szCs w:val="24"/>
          <w:lang w:eastAsia="ru-RU" w:bidi="ru-RU"/>
        </w:rPr>
        <w:t xml:space="preserve">ты: </w:t>
      </w:r>
      <w:hyperlink r:id="rId4" w:history="1">
        <w:r w:rsidRPr="00D550D0">
          <w:rPr>
            <w:rStyle w:val="Hyperlink"/>
            <w:color w:val="auto"/>
            <w:sz w:val="24"/>
            <w:szCs w:val="24"/>
            <w:u w:val="none"/>
            <w:lang w:val="en-US" w:bidi="en-US"/>
          </w:rPr>
          <w:t>mvd</w:t>
        </w:r>
        <w:r w:rsidRPr="00D550D0">
          <w:rPr>
            <w:rStyle w:val="Hyperlink"/>
            <w:color w:val="auto"/>
            <w:sz w:val="24"/>
            <w:szCs w:val="24"/>
            <w:u w:val="none"/>
            <w:lang w:bidi="en-US"/>
          </w:rPr>
          <w:t>86@</w:t>
        </w:r>
        <w:r w:rsidRPr="00D550D0">
          <w:rPr>
            <w:rStyle w:val="Hyperlink"/>
            <w:color w:val="auto"/>
            <w:sz w:val="24"/>
            <w:szCs w:val="24"/>
            <w:u w:val="none"/>
            <w:lang w:val="en-US" w:bidi="en-US"/>
          </w:rPr>
          <w:t>mvd</w:t>
        </w:r>
        <w:r w:rsidRPr="00D550D0">
          <w:rPr>
            <w:rStyle w:val="Hyperlink"/>
            <w:color w:val="auto"/>
            <w:sz w:val="24"/>
            <w:szCs w:val="24"/>
            <w:u w:val="none"/>
            <w:lang w:bidi="en-US"/>
          </w:rPr>
          <w:t>.</w:t>
        </w:r>
        <w:r w:rsidRPr="00D550D0">
          <w:rPr>
            <w:rStyle w:val="Hyperlink"/>
            <w:color w:val="auto"/>
            <w:sz w:val="24"/>
            <w:szCs w:val="24"/>
            <w:u w:val="none"/>
            <w:lang w:val="en-US" w:bidi="en-US"/>
          </w:rPr>
          <w:t>gov</w:t>
        </w:r>
        <w:r w:rsidRPr="00D550D0">
          <w:rPr>
            <w:rStyle w:val="Hyperlink"/>
            <w:color w:val="auto"/>
            <w:sz w:val="24"/>
            <w:szCs w:val="24"/>
            <w:u w:val="none"/>
            <w:lang w:bidi="en-US"/>
          </w:rPr>
          <w:t>.</w:t>
        </w:r>
        <w:r w:rsidRPr="00D550D0">
          <w:rPr>
            <w:rStyle w:val="Hyperlink"/>
            <w:color w:val="auto"/>
            <w:sz w:val="24"/>
            <w:szCs w:val="24"/>
            <w:u w:val="none"/>
            <w:lang w:val="en-US" w:bidi="en-US"/>
          </w:rPr>
          <w:t>ru</w:t>
        </w:r>
      </w:hyperlink>
      <w:r w:rsidRPr="00D550D0">
        <w:rPr>
          <w:sz w:val="24"/>
          <w:szCs w:val="24"/>
          <w:lang w:bidi="en-US"/>
        </w:rPr>
        <w:t>.</w:t>
      </w:r>
      <w:r w:rsidRPr="00D550D0" w:rsidR="005D7000">
        <w:rPr>
          <w:sz w:val="24"/>
          <w:szCs w:val="24"/>
          <w:lang w:bidi="en-US"/>
        </w:rPr>
        <w:t xml:space="preserve"> </w:t>
      </w:r>
      <w:r w:rsidRPr="00D550D0">
        <w:rPr>
          <w:sz w:val="24"/>
          <w:szCs w:val="24"/>
          <w:lang w:eastAsia="ru-RU" w:bidi="ru-RU"/>
        </w:rPr>
        <w:t xml:space="preserve">Причины неполучения уведомления УМВД России по </w:t>
      </w:r>
      <w:r w:rsidRPr="00D550D0">
        <w:rPr>
          <w:sz w:val="24"/>
          <w:szCs w:val="24"/>
          <w:lang w:eastAsia="ru-RU" w:bidi="ru-RU"/>
        </w:rPr>
        <w:t xml:space="preserve">ХМАО-Югре </w:t>
      </w:r>
      <w:r w:rsidRPr="00D550D0" w:rsidR="005D7000">
        <w:rPr>
          <w:sz w:val="24"/>
          <w:szCs w:val="24"/>
          <w:lang w:eastAsia="ru-RU" w:bidi="ru-RU"/>
        </w:rPr>
        <w:t>посре</w:t>
      </w:r>
      <w:r w:rsidRPr="00D550D0">
        <w:rPr>
          <w:sz w:val="24"/>
          <w:szCs w:val="24"/>
          <w:lang w:eastAsia="ru-RU" w:bidi="ru-RU"/>
        </w:rPr>
        <w:t>дством электронной почты Обществу не известны.</w:t>
      </w:r>
      <w:r w:rsidRPr="00D550D0" w:rsidR="005D7000">
        <w:rPr>
          <w:sz w:val="24"/>
          <w:szCs w:val="24"/>
          <w:lang w:eastAsia="ru-RU" w:bidi="ru-RU"/>
        </w:rPr>
        <w:t xml:space="preserve"> </w:t>
      </w:r>
      <w:r w:rsidRPr="00D550D0">
        <w:rPr>
          <w:sz w:val="24"/>
          <w:szCs w:val="24"/>
          <w:lang w:eastAsia="ru-RU" w:bidi="ru-RU"/>
        </w:rPr>
        <w:t xml:space="preserve">Подтверждения о направлении соответствующего уведомления в УМВД </w:t>
      </w:r>
      <w:r w:rsidRPr="00D550D0" w:rsidR="005D7000">
        <w:rPr>
          <w:sz w:val="24"/>
          <w:szCs w:val="24"/>
          <w:lang w:eastAsia="ru-RU" w:bidi="ru-RU"/>
        </w:rPr>
        <w:t>России п</w:t>
      </w:r>
      <w:r w:rsidRPr="00D550D0">
        <w:rPr>
          <w:sz w:val="24"/>
          <w:szCs w:val="24"/>
          <w:lang w:eastAsia="ru-RU" w:bidi="ru-RU"/>
        </w:rPr>
        <w:t xml:space="preserve">о ХМАО-Югре иными средствами связи и фактического получения его </w:t>
      </w:r>
      <w:r w:rsidRPr="00D550D0" w:rsidR="005D7000">
        <w:rPr>
          <w:sz w:val="24"/>
          <w:szCs w:val="24"/>
          <w:lang w:eastAsia="ru-RU" w:bidi="ru-RU"/>
        </w:rPr>
        <w:t>адре</w:t>
      </w:r>
      <w:r w:rsidRPr="00D550D0">
        <w:rPr>
          <w:sz w:val="24"/>
          <w:szCs w:val="24"/>
          <w:lang w:eastAsia="ru-RU" w:bidi="ru-RU"/>
        </w:rPr>
        <w:t>сатом не сохранились.</w:t>
      </w:r>
      <w:r w:rsidRPr="00D550D0" w:rsidR="005D7000">
        <w:rPr>
          <w:sz w:val="24"/>
          <w:szCs w:val="24"/>
          <w:lang w:eastAsia="ru-RU" w:bidi="ru-RU"/>
        </w:rPr>
        <w:t xml:space="preserve"> </w:t>
      </w:r>
      <w:r w:rsidRPr="00D550D0">
        <w:rPr>
          <w:sz w:val="24"/>
          <w:szCs w:val="24"/>
          <w:lang w:eastAsia="ru-RU" w:bidi="ru-RU"/>
        </w:rPr>
        <w:t>Частично вину признаем, в части несохранения</w:t>
      </w:r>
      <w:r w:rsidRPr="00D550D0">
        <w:rPr>
          <w:sz w:val="24"/>
          <w:szCs w:val="24"/>
          <w:lang w:eastAsia="ru-RU" w:bidi="ru-RU"/>
        </w:rPr>
        <w:t xml:space="preserve"> филиалом </w:t>
      </w:r>
      <w:r w:rsidRPr="00D550D0" w:rsidR="00657FE8">
        <w:rPr>
          <w:sz w:val="24"/>
          <w:szCs w:val="24"/>
          <w:lang w:eastAsia="ru-RU" w:bidi="ru-RU"/>
        </w:rPr>
        <w:t>Упра</w:t>
      </w:r>
      <w:r w:rsidRPr="00D550D0">
        <w:rPr>
          <w:sz w:val="24"/>
          <w:szCs w:val="24"/>
          <w:lang w:eastAsia="ru-RU" w:bidi="ru-RU"/>
        </w:rPr>
        <w:t xml:space="preserve">вления цементирования скважин Общества документов, подтверждающих </w:t>
      </w:r>
      <w:r w:rsidRPr="00D550D0" w:rsidR="00657FE8">
        <w:rPr>
          <w:sz w:val="24"/>
          <w:szCs w:val="24"/>
          <w:lang w:eastAsia="ru-RU" w:bidi="ru-RU"/>
        </w:rPr>
        <w:t>напр</w:t>
      </w:r>
      <w:r w:rsidRPr="00D550D0">
        <w:rPr>
          <w:sz w:val="24"/>
          <w:szCs w:val="24"/>
          <w:lang w:eastAsia="ru-RU" w:bidi="ru-RU"/>
        </w:rPr>
        <w:t xml:space="preserve">авление уведомления в УМВД России по ХМАО-Югре посредством </w:t>
      </w:r>
      <w:r w:rsidRPr="00D550D0" w:rsidR="00657FE8">
        <w:rPr>
          <w:sz w:val="24"/>
          <w:szCs w:val="24"/>
          <w:lang w:eastAsia="ru-RU" w:bidi="ru-RU"/>
        </w:rPr>
        <w:t>почт</w:t>
      </w:r>
      <w:r w:rsidRPr="00D550D0">
        <w:rPr>
          <w:sz w:val="24"/>
          <w:szCs w:val="24"/>
          <w:lang w:eastAsia="ru-RU" w:bidi="ru-RU"/>
        </w:rPr>
        <w:t>овой связи.</w:t>
      </w:r>
      <w:r w:rsidRPr="00D550D0" w:rsidR="00657FE8">
        <w:rPr>
          <w:sz w:val="24"/>
          <w:szCs w:val="24"/>
          <w:lang w:eastAsia="ru-RU" w:bidi="ru-RU"/>
        </w:rPr>
        <w:t xml:space="preserve"> Д</w:t>
      </w:r>
      <w:r w:rsidRPr="00D550D0">
        <w:rPr>
          <w:sz w:val="24"/>
          <w:szCs w:val="24"/>
          <w:lang w:eastAsia="ru-RU" w:bidi="ru-RU"/>
        </w:rPr>
        <w:t xml:space="preserve">ействующим законодательством </w:t>
      </w:r>
      <w:r w:rsidRPr="00D550D0" w:rsidR="00657FE8">
        <w:rPr>
          <w:sz w:val="24"/>
          <w:szCs w:val="24"/>
          <w:lang w:eastAsia="ru-RU" w:bidi="ru-RU"/>
        </w:rPr>
        <w:t>поря</w:t>
      </w:r>
      <w:r w:rsidRPr="00D550D0">
        <w:rPr>
          <w:sz w:val="24"/>
          <w:szCs w:val="24"/>
          <w:lang w:eastAsia="ru-RU" w:bidi="ru-RU"/>
        </w:rPr>
        <w:t>док направления соответствующего уведомления не установлен</w:t>
      </w:r>
      <w:r w:rsidRPr="00D550D0" w:rsidR="00657FE8">
        <w:rPr>
          <w:sz w:val="24"/>
          <w:szCs w:val="24"/>
          <w:lang w:eastAsia="ru-RU" w:bidi="ru-RU"/>
        </w:rPr>
        <w:t>;</w:t>
      </w:r>
    </w:p>
    <w:p w:rsidR="00657FE8" w:rsidRPr="00D550D0" w:rsidP="00D550D0" w14:paraId="68C4ED21" w14:textId="4D5A95FD">
      <w:pPr>
        <w:pStyle w:val="20"/>
        <w:shd w:val="clear" w:color="auto" w:fill="auto"/>
        <w:tabs>
          <w:tab w:val="left" w:pos="1615"/>
        </w:tabs>
        <w:spacing w:after="0" w:line="240" w:lineRule="auto"/>
        <w:ind w:right="140" w:firstLine="0"/>
        <w:jc w:val="both"/>
        <w:rPr>
          <w:sz w:val="24"/>
          <w:szCs w:val="24"/>
          <w:lang w:eastAsia="ru-RU" w:bidi="ru-RU"/>
        </w:rPr>
      </w:pPr>
      <w:r w:rsidRPr="00D550D0">
        <w:rPr>
          <w:sz w:val="24"/>
          <w:szCs w:val="24"/>
          <w:lang w:eastAsia="ru-RU" w:bidi="ru-RU"/>
        </w:rPr>
        <w:t>- к</w:t>
      </w:r>
      <w:r w:rsidRPr="00D550D0">
        <w:rPr>
          <w:sz w:val="24"/>
          <w:szCs w:val="24"/>
          <w:lang w:eastAsia="ru-RU" w:bidi="ru-RU"/>
        </w:rPr>
        <w:t xml:space="preserve">опией письменных объяснений представителя </w:t>
      </w:r>
      <w:r w:rsidRPr="00D550D0" w:rsidR="00D550D0">
        <w:rPr>
          <w:sz w:val="24"/>
          <w:szCs w:val="24"/>
          <w:lang w:eastAsia="ru-RU" w:bidi="ru-RU"/>
        </w:rPr>
        <w:t>Ш</w:t>
      </w:r>
      <w:r w:rsidRPr="00D550D0">
        <w:rPr>
          <w:sz w:val="24"/>
          <w:szCs w:val="24"/>
          <w:lang w:eastAsia="ru-RU" w:bidi="ru-RU"/>
        </w:rPr>
        <w:t>. от 16.08.2024;</w:t>
      </w:r>
    </w:p>
    <w:p w:rsidR="00657FE8" w:rsidRPr="00D550D0" w:rsidP="00D550D0" w14:paraId="26E36422" w14:textId="61CE99AE">
      <w:pPr>
        <w:pStyle w:val="20"/>
        <w:shd w:val="clear" w:color="auto" w:fill="auto"/>
        <w:tabs>
          <w:tab w:val="left" w:pos="1615"/>
        </w:tabs>
        <w:spacing w:after="0" w:line="240" w:lineRule="auto"/>
        <w:ind w:right="140" w:firstLine="0"/>
        <w:jc w:val="both"/>
        <w:rPr>
          <w:sz w:val="24"/>
          <w:szCs w:val="24"/>
        </w:rPr>
      </w:pPr>
      <w:r w:rsidRPr="00D550D0">
        <w:rPr>
          <w:sz w:val="24"/>
          <w:szCs w:val="24"/>
          <w:lang w:eastAsia="ru-RU" w:bidi="ru-RU"/>
        </w:rPr>
        <w:t xml:space="preserve">- копией выписки из ЕГРЮЛ </w:t>
      </w:r>
      <w:r w:rsidRPr="00D550D0">
        <w:rPr>
          <w:sz w:val="24"/>
          <w:szCs w:val="24"/>
          <w:lang w:eastAsia="ru-RU" w:bidi="ru-RU"/>
        </w:rPr>
        <w:t>АО «Сибирская Сервисная Компания»</w:t>
      </w:r>
      <w:r w:rsidRPr="00D550D0">
        <w:rPr>
          <w:sz w:val="24"/>
          <w:szCs w:val="24"/>
          <w:lang w:eastAsia="ru-RU" w:bidi="ru-RU"/>
        </w:rPr>
        <w:t xml:space="preserve"> от 22.08.2024. </w:t>
      </w:r>
    </w:p>
    <w:p w:rsidR="00A529C8" w:rsidRPr="00D550D0" w:rsidP="00D550D0" w14:paraId="057D201D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bCs w:val="0"/>
          <w:sz w:val="24"/>
          <w:szCs w:val="24"/>
        </w:rPr>
      </w:pPr>
      <w:r w:rsidRPr="00D550D0">
        <w:rPr>
          <w:b w:val="0"/>
          <w:bCs w:val="0"/>
          <w:sz w:val="24"/>
          <w:szCs w:val="24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</w:t>
      </w:r>
      <w:r w:rsidRPr="00D550D0" w:rsidR="00C30339">
        <w:rPr>
          <w:b w:val="0"/>
          <w:bCs w:val="0"/>
          <w:sz w:val="24"/>
          <w:szCs w:val="24"/>
        </w:rPr>
        <w:t xml:space="preserve">мирового </w:t>
      </w:r>
      <w:r w:rsidRPr="00D550D0">
        <w:rPr>
          <w:b w:val="0"/>
          <w:bCs w:val="0"/>
          <w:sz w:val="24"/>
          <w:szCs w:val="24"/>
        </w:rPr>
        <w:t>судьи нет оснований им не доверять.</w:t>
      </w:r>
    </w:p>
    <w:p w:rsidR="00A529C8" w:rsidRPr="00D550D0" w:rsidP="00D550D0" w14:paraId="2C45ABB6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 xml:space="preserve">В соответствии с ч.1 ст. 12 </w:t>
      </w:r>
      <w:r w:rsidRPr="00D550D0">
        <w:rPr>
          <w:b w:val="0"/>
          <w:sz w:val="24"/>
          <w:szCs w:val="24"/>
        </w:rPr>
        <w:t>Федерального зако</w:t>
      </w:r>
      <w:r w:rsidRPr="00D550D0" w:rsidR="009C04ED">
        <w:rPr>
          <w:b w:val="0"/>
          <w:sz w:val="24"/>
          <w:szCs w:val="24"/>
        </w:rPr>
        <w:t>на от 25.12.2008 № 273-ФЗ «О противодействии коррупции»</w:t>
      </w:r>
      <w:r w:rsidRPr="00D550D0">
        <w:rPr>
          <w:b w:val="0"/>
          <w:sz w:val="24"/>
          <w:szCs w:val="24"/>
        </w:rPr>
        <w:t xml:space="preserve"> (с изменениями и дополнениями)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</w:t>
      </w:r>
      <w:r w:rsidRPr="00D550D0">
        <w:rPr>
          <w:b w:val="0"/>
          <w:sz w:val="24"/>
          <w:szCs w:val="24"/>
        </w:rPr>
        <w:t xml:space="preserve">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</w:t>
      </w:r>
      <w:r w:rsidRPr="00D550D0">
        <w:rPr>
          <w:b w:val="0"/>
          <w:sz w:val="24"/>
          <w:szCs w:val="24"/>
        </w:rPr>
        <w:t>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</w:t>
      </w:r>
      <w:r w:rsidRPr="00D550D0">
        <w:rPr>
          <w:b w:val="0"/>
          <w:sz w:val="24"/>
          <w:szCs w:val="24"/>
        </w:rPr>
        <w:t>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529C8" w:rsidRPr="00D550D0" w:rsidP="00D550D0" w14:paraId="07D94148" w14:textId="77777777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>Р</w:t>
      </w:r>
      <w:r w:rsidRPr="00D550D0">
        <w:rPr>
          <w:b w:val="0"/>
          <w:sz w:val="24"/>
          <w:szCs w:val="24"/>
        </w:rPr>
        <w:t>аботодатель при заключени</w:t>
      </w:r>
      <w:r w:rsidRPr="00D550D0">
        <w:rPr>
          <w:b w:val="0"/>
          <w:sz w:val="24"/>
          <w:szCs w:val="24"/>
        </w:rPr>
        <w:t>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</w:t>
      </w:r>
      <w:r w:rsidRPr="00D550D0">
        <w:rPr>
          <w:b w:val="0"/>
          <w:sz w:val="24"/>
          <w:szCs w:val="24"/>
        </w:rPr>
        <w:t xml:space="preserve">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</w:t>
      </w:r>
      <w:r w:rsidRPr="00D550D0">
        <w:rPr>
          <w:b w:val="0"/>
          <w:sz w:val="24"/>
          <w:szCs w:val="24"/>
        </w:rPr>
        <w:t>лужащего по последнему месту его службы в порядке, устанавливаемом нормативными правовыми актами Российской Федерации</w:t>
      </w:r>
      <w:r w:rsidRPr="00D550D0">
        <w:rPr>
          <w:b w:val="0"/>
          <w:sz w:val="24"/>
          <w:szCs w:val="24"/>
        </w:rPr>
        <w:t xml:space="preserve"> (</w:t>
      </w:r>
      <w:r w:rsidRPr="00D550D0" w:rsidR="00C71166">
        <w:rPr>
          <w:b w:val="0"/>
          <w:sz w:val="24"/>
          <w:szCs w:val="24"/>
        </w:rPr>
        <w:t>ч. 4  ст. 12 названного закона</w:t>
      </w:r>
      <w:r w:rsidRPr="00D550D0">
        <w:rPr>
          <w:b w:val="0"/>
          <w:sz w:val="24"/>
          <w:szCs w:val="24"/>
        </w:rPr>
        <w:t>).</w:t>
      </w:r>
      <w:r w:rsidRPr="00D550D0" w:rsidR="00C71166">
        <w:rPr>
          <w:b w:val="0"/>
          <w:sz w:val="24"/>
          <w:szCs w:val="24"/>
        </w:rPr>
        <w:t xml:space="preserve"> </w:t>
      </w:r>
    </w:p>
    <w:p w:rsidR="00D17DBA" w:rsidRPr="00D550D0" w:rsidP="00D550D0" w14:paraId="34AA2AAB" w14:textId="77777777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>Аналогичные требования закреплены в статье 64.1 Трудового кодекса Российской Федерац</w:t>
      </w:r>
      <w:r w:rsidRPr="00D550D0">
        <w:rPr>
          <w:b w:val="0"/>
          <w:sz w:val="24"/>
          <w:szCs w:val="24"/>
        </w:rPr>
        <w:t xml:space="preserve">ии - </w:t>
      </w:r>
      <w:r w:rsidRPr="00D550D0">
        <w:rPr>
          <w:b w:val="0"/>
          <w:sz w:val="24"/>
          <w:szCs w:val="24"/>
        </w:rPr>
        <w:t xml:space="preserve">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5" w:anchor="dst100007" w:history="1">
        <w:r w:rsidRPr="00D550D0">
          <w:rPr>
            <w:b w:val="0"/>
            <w:sz w:val="24"/>
            <w:szCs w:val="24"/>
          </w:rPr>
          <w:t>пере</w:t>
        </w:r>
        <w:r w:rsidRPr="00D550D0">
          <w:rPr>
            <w:b w:val="0"/>
            <w:sz w:val="24"/>
            <w:szCs w:val="24"/>
          </w:rPr>
          <w:t>чень</w:t>
        </w:r>
      </w:hyperlink>
      <w:r w:rsidRPr="00D550D0">
        <w:rPr>
          <w:b w:val="0"/>
          <w:sz w:val="24"/>
          <w:szCs w:val="24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</w:t>
      </w:r>
      <w:r w:rsidRPr="00D550D0">
        <w:rPr>
          <w:b w:val="0"/>
          <w:sz w:val="24"/>
          <w:szCs w:val="24"/>
        </w:rPr>
        <w:t xml:space="preserve">аботодателю) государственного или муниципального служащего по последнему месту его службы в </w:t>
      </w:r>
      <w:hyperlink r:id="rId6" w:anchor="dst100009" w:history="1">
        <w:r w:rsidRPr="00D550D0">
          <w:rPr>
            <w:b w:val="0"/>
            <w:sz w:val="24"/>
            <w:szCs w:val="24"/>
          </w:rPr>
          <w:t>порядке</w:t>
        </w:r>
      </w:hyperlink>
      <w:r w:rsidRPr="00D550D0">
        <w:rPr>
          <w:b w:val="0"/>
          <w:sz w:val="24"/>
          <w:szCs w:val="24"/>
        </w:rPr>
        <w:t>, устанавливаемом нормативными</w:t>
      </w:r>
      <w:r w:rsidRPr="00D550D0">
        <w:rPr>
          <w:b w:val="0"/>
          <w:sz w:val="24"/>
          <w:szCs w:val="24"/>
        </w:rPr>
        <w:t xml:space="preserve"> правовыми актами Российской Федерации.</w:t>
      </w:r>
    </w:p>
    <w:p w:rsidR="00475B98" w:rsidRPr="00D550D0" w:rsidP="00D550D0" w14:paraId="0F9F5C3C" w14:textId="4D2F3593">
      <w:pPr>
        <w:ind w:firstLine="567"/>
        <w:jc w:val="both"/>
      </w:pPr>
      <w:r w:rsidRPr="00D550D0">
        <w:t xml:space="preserve">В судебном заседании установлено, что </w:t>
      </w:r>
      <w:r w:rsidRPr="00D550D0" w:rsidR="00D550D0">
        <w:t>Н</w:t>
      </w:r>
      <w:r w:rsidRPr="00D550D0" w:rsidR="006B78EB">
        <w:t>.</w:t>
      </w:r>
      <w:r w:rsidRPr="00D550D0" w:rsidR="001A75A9">
        <w:t xml:space="preserve"> </w:t>
      </w:r>
      <w:r w:rsidRPr="00D550D0">
        <w:t xml:space="preserve">в период с </w:t>
      </w:r>
      <w:r w:rsidRPr="00D550D0" w:rsidR="002A6EA5">
        <w:t xml:space="preserve">10.09.2007 по 01.08.2023 </w:t>
      </w:r>
      <w:r w:rsidRPr="00D550D0" w:rsidR="007555EE">
        <w:t>находил</w:t>
      </w:r>
      <w:r w:rsidRPr="00D550D0" w:rsidR="002A6EA5">
        <w:t>ась</w:t>
      </w:r>
      <w:r w:rsidRPr="00D550D0" w:rsidR="007555EE">
        <w:t xml:space="preserve"> на службе в органах внутренних дел УМВД России по ХМАО-Югре</w:t>
      </w:r>
      <w:r w:rsidRPr="00D550D0">
        <w:t xml:space="preserve">. </w:t>
      </w:r>
      <w:r w:rsidRPr="00D550D0" w:rsidR="006A45EF">
        <w:t xml:space="preserve"> </w:t>
      </w:r>
    </w:p>
    <w:p w:rsidR="00874AB7" w:rsidRPr="00D550D0" w:rsidP="00D550D0" w14:paraId="4A010EC3" w14:textId="791DAE73">
      <w:pPr>
        <w:ind w:firstLine="567"/>
        <w:jc w:val="both"/>
      </w:pPr>
      <w:r w:rsidRPr="00D550D0">
        <w:rPr>
          <w:bCs/>
        </w:rPr>
        <w:t>С учетом требований ч. 4 ст. 12</w:t>
      </w:r>
      <w:r w:rsidRPr="00D550D0">
        <w:t xml:space="preserve"> </w:t>
      </w:r>
      <w:r w:rsidRPr="00D550D0">
        <w:t>Федерального закона от</w:t>
      </w:r>
      <w:r w:rsidRPr="00D550D0">
        <w:t xml:space="preserve"> 25.12.2008 № 273-ФЗ «О противодействии коррупции»</w:t>
      </w:r>
      <w:r w:rsidRPr="00D550D0">
        <w:t>, работодатель (</w:t>
      </w:r>
      <w:r w:rsidRPr="00D550D0" w:rsidR="002A6EA5">
        <w:rPr>
          <w:lang w:bidi="ru-RU"/>
        </w:rPr>
        <w:t>АО «Сибирская Сервисная Компания</w:t>
      </w:r>
      <w:r w:rsidRPr="00D550D0">
        <w:rPr>
          <w:bCs/>
        </w:rPr>
        <w:t xml:space="preserve">) обязан был уведомить </w:t>
      </w:r>
      <w:r w:rsidRPr="00D550D0" w:rsidR="007555EE">
        <w:t>УМВД России по ХМАО-Югре</w:t>
      </w:r>
      <w:r w:rsidRPr="00D550D0" w:rsidR="00A8024D">
        <w:rPr>
          <w:bCs/>
        </w:rPr>
        <w:t xml:space="preserve">, с которым ранее у </w:t>
      </w:r>
      <w:r w:rsidRPr="00D550D0" w:rsidR="00D550D0">
        <w:t>Н</w:t>
      </w:r>
      <w:r w:rsidRPr="00D550D0" w:rsidR="00A8024D">
        <w:rPr>
          <w:bCs/>
        </w:rPr>
        <w:t xml:space="preserve">. был заключен трудовой договор, </w:t>
      </w:r>
      <w:r w:rsidRPr="00D550D0">
        <w:rPr>
          <w:bCs/>
        </w:rPr>
        <w:t xml:space="preserve">о заключении с </w:t>
      </w:r>
      <w:r w:rsidR="00D550D0">
        <w:t>Н</w:t>
      </w:r>
      <w:r w:rsidRPr="00D550D0">
        <w:t xml:space="preserve">. трудового договора не позднее </w:t>
      </w:r>
      <w:r w:rsidRPr="00D550D0" w:rsidR="002A6EA5">
        <w:t>21.08.2023</w:t>
      </w:r>
      <w:r w:rsidRPr="00D550D0">
        <w:t xml:space="preserve">. </w:t>
      </w:r>
    </w:p>
    <w:p w:rsidR="00874AB7" w:rsidRPr="00D550D0" w:rsidP="00D550D0" w14:paraId="2EECB648" w14:textId="705BDC85">
      <w:pPr>
        <w:ind w:firstLine="567"/>
        <w:jc w:val="both"/>
      </w:pPr>
      <w:r w:rsidRPr="00D550D0">
        <w:t xml:space="preserve">Согласно материалам дела об административном правонарушении, </w:t>
      </w:r>
      <w:r w:rsidRPr="00D550D0" w:rsidR="00B33B2A">
        <w:t xml:space="preserve">уведомление </w:t>
      </w:r>
      <w:r w:rsidRPr="00D550D0" w:rsidR="006B78EB">
        <w:t>УМВД России по ХМАО-Югре</w:t>
      </w:r>
      <w:r w:rsidRPr="00D550D0" w:rsidR="00A8024D">
        <w:t xml:space="preserve"> </w:t>
      </w:r>
      <w:r w:rsidRPr="00D550D0" w:rsidR="00FB0BB7">
        <w:t xml:space="preserve">в срок не позднее 21.08.2023 </w:t>
      </w:r>
      <w:r w:rsidRPr="00D550D0" w:rsidR="0022681A">
        <w:t>не направл</w:t>
      </w:r>
      <w:r w:rsidRPr="00D550D0" w:rsidR="00A8024D">
        <w:t>ялось</w:t>
      </w:r>
      <w:r w:rsidRPr="00D550D0" w:rsidR="00B33B2A">
        <w:t xml:space="preserve">. </w:t>
      </w:r>
    </w:p>
    <w:p w:rsidR="008A2D63" w:rsidRPr="00D550D0" w:rsidP="00D550D0" w14:paraId="6A70CA19" w14:textId="1C1FCDAF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 xml:space="preserve">Действия </w:t>
      </w:r>
      <w:r w:rsidRPr="00D550D0" w:rsidR="002A6EA5">
        <w:rPr>
          <w:b w:val="0"/>
          <w:sz w:val="24"/>
          <w:szCs w:val="24"/>
          <w:lang w:bidi="ru-RU"/>
        </w:rPr>
        <w:t>АО «Сибирская Сервисная Компания</w:t>
      </w:r>
      <w:r w:rsidRPr="00D550D0" w:rsidR="0022681A">
        <w:rPr>
          <w:b w:val="0"/>
          <w:bCs w:val="0"/>
          <w:sz w:val="24"/>
          <w:szCs w:val="24"/>
        </w:rPr>
        <w:t>»</w:t>
      </w:r>
      <w:r w:rsidRPr="00D550D0" w:rsidR="001B5684">
        <w:rPr>
          <w:b w:val="0"/>
          <w:sz w:val="24"/>
          <w:szCs w:val="24"/>
        </w:rPr>
        <w:t xml:space="preserve"> </w:t>
      </w:r>
      <w:r w:rsidRPr="00D550D0" w:rsidR="00935873">
        <w:rPr>
          <w:b w:val="0"/>
          <w:sz w:val="24"/>
          <w:szCs w:val="24"/>
        </w:rPr>
        <w:t xml:space="preserve">мировой </w:t>
      </w:r>
      <w:r w:rsidRPr="00D550D0">
        <w:rPr>
          <w:b w:val="0"/>
          <w:sz w:val="24"/>
          <w:szCs w:val="24"/>
        </w:rPr>
        <w:t>судья квалифицирует  по  ст. 19.29 Кодекса Российской Федерации об административных правонарушениях, как привлечение</w:t>
      </w:r>
      <w:hyperlink r:id="rId7" w:anchor="dst1713" w:history="1"/>
      <w:r w:rsidRPr="00D550D0">
        <w:rPr>
          <w:b w:val="0"/>
          <w:sz w:val="24"/>
          <w:szCs w:val="24"/>
        </w:rPr>
        <w:t xml:space="preserve"> работодателем</w:t>
      </w:r>
      <w:r w:rsidRPr="00D550D0">
        <w:rPr>
          <w:b w:val="0"/>
          <w:sz w:val="24"/>
          <w:szCs w:val="24"/>
        </w:rPr>
        <w:t xml:space="preserve"> л</w:t>
      </w:r>
      <w:r w:rsidRPr="00D550D0">
        <w:rPr>
          <w:b w:val="0"/>
          <w:sz w:val="24"/>
          <w:szCs w:val="24"/>
        </w:rPr>
        <w:t xml:space="preserve">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</w:t>
      </w:r>
      <w:r w:rsidRPr="00D550D0">
        <w:rPr>
          <w:b w:val="0"/>
          <w:sz w:val="24"/>
          <w:szCs w:val="24"/>
        </w:rPr>
        <w:t xml:space="preserve">договора государственного или муниципального служащего, замещающего должность, </w:t>
      </w:r>
      <w:r w:rsidRPr="00D550D0">
        <w:rPr>
          <w:b w:val="0"/>
          <w:sz w:val="24"/>
          <w:szCs w:val="24"/>
        </w:rPr>
        <w:t xml:space="preserve">включенную в </w:t>
      </w:r>
      <w:hyperlink r:id="rId5" w:anchor="dst100007" w:history="1">
        <w:r w:rsidRPr="00D550D0">
          <w:rPr>
            <w:b w:val="0"/>
            <w:sz w:val="24"/>
            <w:szCs w:val="24"/>
          </w:rPr>
          <w:t>перечень</w:t>
        </w:r>
      </w:hyperlink>
      <w:r w:rsidRPr="00D550D0">
        <w:rPr>
          <w:b w:val="0"/>
          <w:sz w:val="24"/>
          <w:szCs w:val="24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</w:t>
      </w:r>
      <w:r w:rsidRPr="00D550D0">
        <w:rPr>
          <w:b w:val="0"/>
          <w:sz w:val="24"/>
          <w:szCs w:val="24"/>
        </w:rPr>
        <w:t xml:space="preserve">должность, с нарушением требований, предусмотренных Федеральным </w:t>
      </w:r>
      <w:hyperlink r:id="rId8" w:anchor="dst28" w:history="1">
        <w:r w:rsidRPr="00D550D0">
          <w:rPr>
            <w:b w:val="0"/>
            <w:sz w:val="24"/>
            <w:szCs w:val="24"/>
          </w:rPr>
          <w:t>законом</w:t>
        </w:r>
      </w:hyperlink>
      <w:r w:rsidRPr="00D550D0">
        <w:rPr>
          <w:b w:val="0"/>
          <w:sz w:val="24"/>
          <w:szCs w:val="24"/>
        </w:rPr>
        <w:t xml:space="preserve"> от 25 декабря 2008 года N 273-</w:t>
      </w:r>
      <w:r w:rsidRPr="00D550D0" w:rsidR="00D0183E">
        <w:rPr>
          <w:b w:val="0"/>
          <w:sz w:val="24"/>
          <w:szCs w:val="24"/>
        </w:rPr>
        <w:t>ФЗ «О противодействии коррупции»</w:t>
      </w:r>
      <w:r w:rsidRPr="00D550D0">
        <w:rPr>
          <w:b w:val="0"/>
          <w:sz w:val="24"/>
          <w:szCs w:val="24"/>
        </w:rPr>
        <w:t>.</w:t>
      </w:r>
    </w:p>
    <w:p w:rsidR="001B519C" w:rsidRPr="00D550D0" w:rsidP="00D550D0" w14:paraId="07404F40" w14:textId="1EFE7BC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550D0">
        <w:t xml:space="preserve">Ходатайство представителя </w:t>
      </w:r>
      <w:r w:rsidRPr="00D550D0">
        <w:rPr>
          <w:lang w:bidi="ru-RU"/>
        </w:rPr>
        <w:t>АО «Сибирская Сервисная Компания</w:t>
      </w:r>
      <w:r w:rsidRPr="00D550D0">
        <w:rPr>
          <w:bCs/>
        </w:rPr>
        <w:t>» о</w:t>
      </w:r>
      <w:r w:rsidRPr="00D550D0">
        <w:rPr>
          <w:b/>
          <w:bCs/>
        </w:rPr>
        <w:t xml:space="preserve"> </w:t>
      </w:r>
      <w:r w:rsidRPr="00D550D0">
        <w:rPr>
          <w:bCs/>
        </w:rPr>
        <w:t>признании административного правонарушения малозначительным</w:t>
      </w:r>
      <w:r w:rsidRPr="00D550D0" w:rsidR="00322405">
        <w:rPr>
          <w:bCs/>
        </w:rPr>
        <w:t>,</w:t>
      </w:r>
      <w:r w:rsidRPr="00D550D0">
        <w:rPr>
          <w:bCs/>
        </w:rPr>
        <w:t xml:space="preserve"> мировой </w:t>
      </w:r>
      <w:r w:rsidRPr="00D550D0" w:rsidR="00322405">
        <w:rPr>
          <w:bCs/>
        </w:rPr>
        <w:t>судья признает не состоятельным, в виду следующего</w:t>
      </w:r>
      <w:r w:rsidRPr="00D550D0">
        <w:t xml:space="preserve">. </w:t>
      </w:r>
    </w:p>
    <w:p w:rsidR="001B519C" w:rsidRPr="00D550D0" w:rsidP="00D550D0" w14:paraId="492CFF13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550D0">
        <w:t>В соответствии с </w:t>
      </w:r>
      <w:hyperlink r:id="rId9" w:anchor="/document/12139487/entry/2103" w:history="1">
        <w:r w:rsidRPr="00D550D0">
          <w:rPr>
            <w:rStyle w:val="Hyperlink"/>
            <w:color w:val="auto"/>
            <w:u w:val="none"/>
          </w:rPr>
          <w:t>абзацем 3 пункта 21</w:t>
        </w:r>
      </w:hyperlink>
      <w:r w:rsidRPr="00D550D0">
        <w:t> Постановления Пленума Верховного Суда Российской Федерации от 24 марта 2005 года N 5 "О некоторых вопросах, возникающих у судов при применении </w:t>
      </w:r>
      <w:hyperlink r:id="rId9" w:anchor="/document/12125267/entry/0" w:history="1">
        <w:r w:rsidRPr="00D550D0">
          <w:rPr>
            <w:rStyle w:val="Hyperlink"/>
            <w:color w:val="auto"/>
            <w:u w:val="none"/>
          </w:rPr>
          <w:t>Кодекса Российской Федерации об административных правонарушениях</w:t>
        </w:r>
      </w:hyperlink>
      <w:r w:rsidRPr="00D550D0">
        <w:t>" </w:t>
      </w:r>
      <w:r w:rsidRPr="00D550D0">
        <w:rPr>
          <w:rStyle w:val="Emphasis"/>
          <w:i w:val="0"/>
        </w:rPr>
        <w:t>малозначительным</w:t>
      </w:r>
      <w:r w:rsidRPr="00D550D0">
        <w:t> административным правонарушением является действие или бездействие, хотя формально и содержащее признаки состава адми</w:t>
      </w:r>
      <w:r w:rsidRPr="00D550D0">
        <w:t>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B519C" w:rsidRPr="00D550D0" w:rsidP="00D550D0" w14:paraId="5E4257EA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550D0">
        <w:t>Объективная сторона со</w:t>
      </w:r>
      <w:r w:rsidRPr="00D550D0">
        <w:t>става административного правонарушения, предусмотренного </w:t>
      </w:r>
      <w:hyperlink r:id="rId9" w:anchor="/document/12125267/entry/1929" w:history="1">
        <w:r w:rsidRPr="00D550D0">
          <w:rPr>
            <w:rStyle w:val="Hyperlink"/>
            <w:color w:val="auto"/>
            <w:u w:val="none"/>
          </w:rPr>
          <w:t>статьей</w:t>
        </w:r>
        <w:r w:rsidRPr="00D550D0">
          <w:rPr>
            <w:rStyle w:val="Hyperlink"/>
            <w:i/>
            <w:color w:val="auto"/>
            <w:u w:val="none"/>
          </w:rPr>
          <w:t> </w:t>
        </w:r>
        <w:r w:rsidRPr="00D550D0">
          <w:rPr>
            <w:rStyle w:val="Emphasis"/>
            <w:i w:val="0"/>
          </w:rPr>
          <w:t>19</w:t>
        </w:r>
        <w:r w:rsidRPr="00D550D0">
          <w:rPr>
            <w:rStyle w:val="Hyperlink"/>
            <w:i/>
            <w:color w:val="auto"/>
            <w:u w:val="none"/>
          </w:rPr>
          <w:t>.</w:t>
        </w:r>
        <w:r w:rsidRPr="00D550D0">
          <w:rPr>
            <w:rStyle w:val="Emphasis"/>
            <w:i w:val="0"/>
          </w:rPr>
          <w:t>29</w:t>
        </w:r>
      </w:hyperlink>
      <w:r w:rsidRPr="00D550D0">
        <w:t> </w:t>
      </w:r>
      <w:r w:rsidRPr="00D550D0">
        <w:rPr>
          <w:rStyle w:val="Emphasis"/>
          <w:i w:val="0"/>
        </w:rPr>
        <w:t>КоАП</w:t>
      </w:r>
      <w:r w:rsidRPr="00D550D0">
        <w:t> РФ</w:t>
      </w:r>
      <w:r w:rsidRPr="00D550D0">
        <w:t>, заключается в противоправном бездействии, выразившемся в неуведомлении представителя нанимателя (ра</w:t>
      </w:r>
      <w:r w:rsidRPr="00D550D0">
        <w:t>ботодателя) по прежнему месту службы принимаемого на работу бывшего государственного или муниципального служащего.</w:t>
      </w:r>
    </w:p>
    <w:p w:rsidR="001B519C" w:rsidRPr="00D550D0" w:rsidP="00D550D0" w14:paraId="323387F2" w14:textId="0221C95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550D0">
        <w:t>Поскольку наступление вредных последствий не является квалифицирующим признаком объективной стороны ад</w:t>
      </w:r>
      <w:r w:rsidRPr="00D550D0">
        <w:t xml:space="preserve">министративного правонарушения, </w:t>
      </w:r>
      <w:r w:rsidRPr="00D550D0">
        <w:t>ответственность</w:t>
      </w:r>
      <w:r w:rsidRPr="00D550D0">
        <w:t xml:space="preserve"> </w:t>
      </w:r>
      <w:r w:rsidRPr="00D550D0">
        <w:t>за</w:t>
      </w:r>
      <w:r w:rsidRPr="00D550D0">
        <w:t xml:space="preserve"> которое у</w:t>
      </w:r>
      <w:r w:rsidRPr="00D550D0">
        <w:t>становлена </w:t>
      </w:r>
      <w:hyperlink r:id="rId9" w:anchor="/document/12125267/entry/1929" w:history="1">
        <w:r w:rsidRPr="00D550D0">
          <w:rPr>
            <w:rStyle w:val="Hyperlink"/>
            <w:color w:val="auto"/>
            <w:u w:val="none"/>
          </w:rPr>
          <w:t>статьей </w:t>
        </w:r>
        <w:r w:rsidRPr="00D550D0">
          <w:rPr>
            <w:rStyle w:val="Emphasis"/>
            <w:i w:val="0"/>
          </w:rPr>
          <w:t>19</w:t>
        </w:r>
        <w:r w:rsidRPr="00D550D0">
          <w:rPr>
            <w:rStyle w:val="Hyperlink"/>
            <w:i/>
            <w:color w:val="auto"/>
            <w:u w:val="none"/>
          </w:rPr>
          <w:t>.</w:t>
        </w:r>
        <w:r w:rsidRPr="00D550D0">
          <w:rPr>
            <w:rStyle w:val="Emphasis"/>
            <w:i w:val="0"/>
          </w:rPr>
          <w:t>29</w:t>
        </w:r>
      </w:hyperlink>
      <w:r w:rsidRPr="00D550D0">
        <w:t> </w:t>
      </w:r>
      <w:r w:rsidRPr="00D550D0">
        <w:rPr>
          <w:rStyle w:val="Emphasis"/>
          <w:i w:val="0"/>
        </w:rPr>
        <w:t>КоАП</w:t>
      </w:r>
      <w:r w:rsidRPr="00D550D0">
        <w:t> РФ, отсутствие указанных последствий не свидетельствует о</w:t>
      </w:r>
      <w:r w:rsidRPr="00D550D0">
        <w:rPr>
          <w:i/>
        </w:rPr>
        <w:t> </w:t>
      </w:r>
      <w:r w:rsidRPr="00D550D0">
        <w:rPr>
          <w:rStyle w:val="Emphasis"/>
          <w:i w:val="0"/>
        </w:rPr>
        <w:t>малозначительности</w:t>
      </w:r>
      <w:r w:rsidRPr="00D550D0">
        <w:t xml:space="preserve"> совершенного правонарушения. Существенная </w:t>
      </w:r>
      <w:r w:rsidRPr="00D550D0">
        <w:t>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1B519C" w:rsidRPr="00D550D0" w:rsidP="00D550D0" w14:paraId="7DF323E1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550D0">
        <w:t>Установление обязанности работодателя сообща</w:t>
      </w:r>
      <w:r w:rsidRPr="00D550D0">
        <w:t>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 выполнение работ (оказание услуг) с гражданином, замеща</w:t>
      </w:r>
      <w:r w:rsidRPr="00D550D0">
        <w:t xml:space="preserve">вшим определенные должности государственной службы, в течение двух лет после его увольнения с государственной службы направлено на повышение эффективности противодействия коррупции и основывается на принципах приоритетного применения мер по предупреждению </w:t>
      </w:r>
      <w:r w:rsidRPr="00D550D0">
        <w:t>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</w:t>
      </w:r>
      <w:hyperlink r:id="rId9" w:anchor="/document/12164203/entry/305" w:history="1">
        <w:r w:rsidRPr="00D550D0">
          <w:rPr>
            <w:rStyle w:val="Hyperlink"/>
            <w:color w:val="auto"/>
          </w:rPr>
          <w:t>пункты 5</w:t>
        </w:r>
      </w:hyperlink>
      <w:r w:rsidRPr="00D550D0">
        <w:t> и </w:t>
      </w:r>
      <w:hyperlink r:id="rId9" w:anchor="/document/12164203/entry/306" w:history="1">
        <w:r w:rsidRPr="00D550D0">
          <w:rPr>
            <w:rStyle w:val="Hyperlink"/>
            <w:color w:val="auto"/>
          </w:rPr>
          <w:t>6 статьи 3</w:t>
        </w:r>
      </w:hyperlink>
      <w:r w:rsidRPr="00D550D0">
        <w:t> Закона РФ "О противодействии коррупции").</w:t>
      </w:r>
    </w:p>
    <w:p w:rsidR="001B519C" w:rsidRPr="00D550D0" w:rsidP="00D550D0" w14:paraId="450B0BCE" w14:textId="25FFBDA4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>Тем самым нормы </w:t>
      </w:r>
      <w:hyperlink r:id="rId9" w:anchor="/document/12164203/entry/12" w:history="1">
        <w:r w:rsidRPr="00D550D0">
          <w:rPr>
            <w:rStyle w:val="Hyperlink"/>
            <w:b w:val="0"/>
            <w:color w:val="auto"/>
            <w:sz w:val="24"/>
            <w:szCs w:val="24"/>
            <w:u w:val="none"/>
          </w:rPr>
          <w:t>статьи 12</w:t>
        </w:r>
      </w:hyperlink>
      <w:r w:rsidRPr="00D550D0">
        <w:rPr>
          <w:b w:val="0"/>
          <w:sz w:val="24"/>
          <w:szCs w:val="24"/>
        </w:rPr>
        <w:t xml:space="preserve"> Закона </w:t>
      </w:r>
      <w:r w:rsidRPr="00D550D0">
        <w:rPr>
          <w:b w:val="0"/>
          <w:sz w:val="24"/>
          <w:szCs w:val="24"/>
        </w:rPr>
        <w:t>РФ "О противодействии коррупции"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</w:t>
      </w:r>
      <w:r w:rsidRPr="00D550D0" w:rsidR="00106750">
        <w:rPr>
          <w:b w:val="0"/>
          <w:sz w:val="24"/>
          <w:szCs w:val="24"/>
        </w:rPr>
        <w:t>.</w:t>
      </w:r>
      <w:r w:rsidRPr="00D550D0" w:rsidR="00322405">
        <w:rPr>
          <w:sz w:val="24"/>
          <w:szCs w:val="24"/>
        </w:rPr>
        <w:t xml:space="preserve"> </w:t>
      </w:r>
      <w:r w:rsidRPr="00D550D0" w:rsidR="00322405">
        <w:rPr>
          <w:b w:val="0"/>
          <w:sz w:val="24"/>
          <w:szCs w:val="24"/>
        </w:rPr>
        <w:t>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КоАП РФ, учитываются при назначении административного наказания.</w:t>
      </w:r>
    </w:p>
    <w:p w:rsidR="003E73B4" w:rsidRPr="00D550D0" w:rsidP="00D550D0" w14:paraId="24F1D92F" w14:textId="5B90171D">
      <w:pPr>
        <w:ind w:firstLine="567"/>
        <w:jc w:val="both"/>
      </w:pPr>
      <w:r w:rsidRPr="00D550D0">
        <w:t>Обстоятельств</w:t>
      </w:r>
      <w:r w:rsidRPr="00D550D0" w:rsidR="006B78EB">
        <w:t>ом</w:t>
      </w:r>
      <w:r w:rsidRPr="00D550D0">
        <w:t>, смягчающи</w:t>
      </w:r>
      <w:r w:rsidRPr="00D550D0" w:rsidR="006B78EB">
        <w:t>м</w:t>
      </w:r>
      <w:r w:rsidRPr="00D550D0"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D550D0" w:rsidR="006B78EB">
        <w:t>является признание вины</w:t>
      </w:r>
      <w:r w:rsidRPr="00D550D0">
        <w:t>.</w:t>
      </w:r>
    </w:p>
    <w:p w:rsidR="006B78EB" w:rsidRPr="00D550D0" w:rsidP="00D550D0" w14:paraId="6891E58C" w14:textId="2BFE1255">
      <w:pPr>
        <w:ind w:firstLine="567"/>
        <w:jc w:val="both"/>
      </w:pPr>
      <w:r w:rsidRPr="00D550D0">
        <w:t>Обстоятел</w:t>
      </w:r>
      <w:r w:rsidRPr="00D550D0">
        <w:t>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322405" w:rsidRPr="00D550D0" w:rsidP="00D550D0" w14:paraId="2CDD8C2F" w14:textId="4AB6ED1A">
      <w:pPr>
        <w:ind w:firstLine="567"/>
        <w:jc w:val="both"/>
      </w:pPr>
      <w:r w:rsidRPr="00D550D0">
        <w:t>При указанных обстоятельствах мировой судья назначает АО «</w:t>
      </w:r>
      <w:r w:rsidRPr="00D550D0">
        <w:t>ССК</w:t>
      </w:r>
      <w:r w:rsidRPr="00D550D0">
        <w:t>» административное наказание в виде</w:t>
      </w:r>
      <w:r w:rsidRPr="00D550D0">
        <w:t xml:space="preserve"> административного штрафа в </w:t>
      </w:r>
      <w:r w:rsidRPr="00D550D0">
        <w:t>размере 1</w:t>
      </w:r>
      <w:r w:rsidRPr="00D550D0">
        <w:t xml:space="preserve">00 000 рублей в минимальном размере, предусмотренном санкцией ст. </w:t>
      </w:r>
      <w:r w:rsidRPr="00D550D0">
        <w:t>19.29</w:t>
      </w:r>
      <w:r w:rsidRPr="00D550D0">
        <w:t xml:space="preserve"> Кодекса Российской Федерации об административных правонарушениях.</w:t>
      </w:r>
    </w:p>
    <w:p w:rsidR="007A23E8" w:rsidRPr="00D550D0" w:rsidP="00D550D0" w14:paraId="22610E14" w14:textId="66B2CC4B">
      <w:pPr>
        <w:ind w:firstLine="567"/>
        <w:jc w:val="both"/>
      </w:pPr>
      <w:r w:rsidRPr="00D550D0">
        <w:t xml:space="preserve">Разрешая </w:t>
      </w:r>
      <w:r w:rsidRPr="00D550D0" w:rsidR="00322405">
        <w:t xml:space="preserve">же </w:t>
      </w:r>
      <w:r w:rsidRPr="00D550D0">
        <w:t>ходатайство представителя о назначении наказание в виде штрафа меньше</w:t>
      </w:r>
      <w:r w:rsidRPr="00D550D0">
        <w:t xml:space="preserve"> минимального размера, мировой судья приходит к следующему.</w:t>
      </w:r>
    </w:p>
    <w:p w:rsidR="007A23E8" w:rsidRPr="00D550D0" w:rsidP="00D550D0" w14:paraId="329EA6A7" w14:textId="77777777">
      <w:pPr>
        <w:ind w:firstLine="567"/>
        <w:jc w:val="both"/>
      </w:pPr>
      <w:r w:rsidRPr="00D550D0">
        <w:t>Согласно ч. 3.2 ст.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</w:t>
      </w:r>
      <w:r w:rsidRPr="00D550D0">
        <w:t>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</w:t>
      </w:r>
      <w:r w:rsidRPr="00D550D0">
        <w:t xml:space="preserve">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r w:rsidRPr="00D550D0">
        <w:t>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</w:p>
    <w:p w:rsidR="007A23E8" w:rsidRPr="00D550D0" w:rsidP="00D550D0" w14:paraId="1BB3BB0E" w14:textId="0B6C322F">
      <w:pPr>
        <w:ind w:firstLine="567"/>
        <w:jc w:val="both"/>
      </w:pPr>
      <w:r w:rsidRPr="00D550D0">
        <w:t>Согласно ч. 3.3. ст. 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</w:t>
      </w:r>
      <w:r w:rsidRPr="00D550D0">
        <w:t>го размера административного штрафа,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</w:t>
      </w:r>
      <w:r w:rsidRPr="00D550D0">
        <w:t>арушениях.</w:t>
      </w:r>
    </w:p>
    <w:p w:rsidR="007A23E8" w:rsidRPr="00D550D0" w:rsidP="00D550D0" w14:paraId="7C76EEEB" w14:textId="5D5CA301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>П</w:t>
      </w:r>
      <w:r w:rsidRPr="00D550D0">
        <w:rPr>
          <w:b w:val="0"/>
          <w:sz w:val="24"/>
          <w:szCs w:val="24"/>
        </w:rPr>
        <w:t>рин</w:t>
      </w:r>
      <w:r w:rsidRPr="00D550D0">
        <w:rPr>
          <w:b w:val="0"/>
          <w:sz w:val="24"/>
          <w:szCs w:val="24"/>
        </w:rPr>
        <w:t>имая</w:t>
      </w:r>
      <w:r w:rsidRPr="00D550D0">
        <w:rPr>
          <w:b w:val="0"/>
          <w:sz w:val="24"/>
          <w:szCs w:val="24"/>
        </w:rPr>
        <w:t xml:space="preserve"> во внимание фактические обстоятельства дела, исходя из принципов дифференцированности, соразмерности, справедливости административного наказания, индивидуализации ответственности за совершенное правонарушение,</w:t>
      </w:r>
      <w:r w:rsidRPr="00D550D0" w:rsidR="00D17DBA">
        <w:rPr>
          <w:b w:val="0"/>
          <w:sz w:val="24"/>
          <w:szCs w:val="24"/>
        </w:rPr>
        <w:t xml:space="preserve"> учитыва</w:t>
      </w:r>
      <w:r w:rsidRPr="00D550D0">
        <w:rPr>
          <w:b w:val="0"/>
          <w:sz w:val="24"/>
          <w:szCs w:val="24"/>
        </w:rPr>
        <w:t>я</w:t>
      </w:r>
      <w:r w:rsidRPr="00D550D0" w:rsidR="00D17DBA">
        <w:rPr>
          <w:b w:val="0"/>
          <w:sz w:val="24"/>
          <w:szCs w:val="24"/>
        </w:rPr>
        <w:t xml:space="preserve"> характер совершенного правонарушения, </w:t>
      </w:r>
      <w:r w:rsidRPr="00D550D0" w:rsidR="008B2DE6">
        <w:rPr>
          <w:b w:val="0"/>
          <w:sz w:val="24"/>
          <w:szCs w:val="24"/>
        </w:rPr>
        <w:t xml:space="preserve">наличие </w:t>
      </w:r>
      <w:r w:rsidRPr="00D550D0" w:rsidR="00D17DBA">
        <w:rPr>
          <w:b w:val="0"/>
          <w:sz w:val="24"/>
          <w:szCs w:val="24"/>
        </w:rPr>
        <w:t>смягчающ</w:t>
      </w:r>
      <w:r w:rsidRPr="00D550D0" w:rsidR="008B2DE6">
        <w:rPr>
          <w:b w:val="0"/>
          <w:sz w:val="24"/>
          <w:szCs w:val="24"/>
        </w:rPr>
        <w:t>его</w:t>
      </w:r>
      <w:r w:rsidRPr="00D550D0" w:rsidR="00D17DBA">
        <w:rPr>
          <w:b w:val="0"/>
          <w:sz w:val="24"/>
          <w:szCs w:val="24"/>
        </w:rPr>
        <w:t xml:space="preserve"> и </w:t>
      </w:r>
      <w:r w:rsidRPr="00D550D0" w:rsidR="008B2DE6">
        <w:rPr>
          <w:b w:val="0"/>
          <w:sz w:val="24"/>
          <w:szCs w:val="24"/>
        </w:rPr>
        <w:t xml:space="preserve">отсутствие </w:t>
      </w:r>
      <w:r w:rsidRPr="00D550D0" w:rsidR="00D17DBA">
        <w:rPr>
          <w:b w:val="0"/>
          <w:sz w:val="24"/>
          <w:szCs w:val="24"/>
        </w:rPr>
        <w:t xml:space="preserve">отягчающих административную ответственность обстоятельств, </w:t>
      </w:r>
      <w:r w:rsidRPr="00D550D0" w:rsidR="008B2DE6">
        <w:rPr>
          <w:b w:val="0"/>
          <w:sz w:val="24"/>
          <w:szCs w:val="24"/>
        </w:rPr>
        <w:t xml:space="preserve">а также указанные представителем обстоятельства: оказание содействия административному органу в установлении обстоятельств дела, незамедлительное добровольное устранение допущенных нарушений, совершение правонарушения впервые, </w:t>
      </w:r>
      <w:r w:rsidRPr="00D550D0">
        <w:rPr>
          <w:b w:val="0"/>
          <w:sz w:val="24"/>
          <w:szCs w:val="24"/>
        </w:rPr>
        <w:t>мировой судья</w:t>
      </w:r>
      <w:r w:rsidRPr="00D550D0" w:rsidR="00D17DBA">
        <w:rPr>
          <w:b w:val="0"/>
          <w:sz w:val="24"/>
          <w:szCs w:val="24"/>
        </w:rPr>
        <w:t xml:space="preserve"> считает </w:t>
      </w:r>
      <w:r w:rsidRPr="00D550D0">
        <w:rPr>
          <w:b w:val="0"/>
          <w:sz w:val="24"/>
          <w:szCs w:val="24"/>
        </w:rPr>
        <w:t>возможным</w:t>
      </w:r>
      <w:r w:rsidRPr="00D550D0" w:rsidR="00D17DBA">
        <w:rPr>
          <w:b w:val="0"/>
          <w:sz w:val="24"/>
          <w:szCs w:val="24"/>
        </w:rPr>
        <w:t xml:space="preserve"> </w:t>
      </w:r>
      <w:r w:rsidRPr="00D550D0" w:rsidR="00322405">
        <w:rPr>
          <w:b w:val="0"/>
          <w:sz w:val="24"/>
          <w:szCs w:val="24"/>
        </w:rPr>
        <w:t>снизить</w:t>
      </w:r>
      <w:r w:rsidRPr="00D550D0">
        <w:rPr>
          <w:b w:val="0"/>
          <w:sz w:val="24"/>
          <w:szCs w:val="24"/>
        </w:rPr>
        <w:t xml:space="preserve"> АО «ССК» </w:t>
      </w:r>
      <w:r w:rsidRPr="00D550D0" w:rsidR="00322405">
        <w:rPr>
          <w:b w:val="0"/>
          <w:sz w:val="24"/>
          <w:szCs w:val="24"/>
        </w:rPr>
        <w:t>административный штраф</w:t>
      </w:r>
      <w:r w:rsidRPr="00D550D0">
        <w:rPr>
          <w:b w:val="0"/>
          <w:sz w:val="24"/>
          <w:szCs w:val="24"/>
        </w:rPr>
        <w:t xml:space="preserve"> </w:t>
      </w:r>
      <w:r w:rsidRPr="00D550D0">
        <w:rPr>
          <w:b w:val="0"/>
          <w:sz w:val="24"/>
          <w:szCs w:val="24"/>
        </w:rPr>
        <w:t xml:space="preserve">ниже низшего предела, предусмотренного санкцией </w:t>
      </w:r>
      <w:r w:rsidRPr="00D550D0" w:rsidR="00322405">
        <w:rPr>
          <w:b w:val="0"/>
          <w:sz w:val="24"/>
          <w:szCs w:val="24"/>
        </w:rPr>
        <w:t>статьи 19.29 Кодекса, до 5</w:t>
      </w:r>
      <w:r w:rsidRPr="00D550D0">
        <w:rPr>
          <w:b w:val="0"/>
          <w:sz w:val="24"/>
          <w:szCs w:val="24"/>
        </w:rPr>
        <w:t>0 000 ру</w:t>
      </w:r>
      <w:r w:rsidRPr="00D550D0">
        <w:rPr>
          <w:b w:val="0"/>
          <w:sz w:val="24"/>
          <w:szCs w:val="24"/>
        </w:rPr>
        <w:t>блей.</w:t>
      </w:r>
    </w:p>
    <w:p w:rsidR="008A2D63" w:rsidRPr="00D550D0" w:rsidP="00D550D0" w14:paraId="42D7E9D8" w14:textId="79B8B4EA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4"/>
          <w:szCs w:val="24"/>
        </w:rPr>
      </w:pPr>
      <w:r w:rsidRPr="00D550D0">
        <w:rPr>
          <w:b w:val="0"/>
          <w:sz w:val="24"/>
          <w:szCs w:val="24"/>
        </w:rPr>
        <w:tab/>
        <w:t>Руководствуясь ст. 29.9 ч.1, 29.10 Кодекса Российской Федерации об административных правонарушениях, мировой судья</w:t>
      </w:r>
    </w:p>
    <w:p w:rsidR="006146E5" w:rsidRPr="00D550D0" w:rsidP="00D550D0" w14:paraId="5B43561A" w14:textId="74544EE1">
      <w:pPr>
        <w:jc w:val="center"/>
      </w:pPr>
      <w:r w:rsidRPr="00D550D0">
        <w:t>ПОСТАНОВИЛ:</w:t>
      </w:r>
    </w:p>
    <w:p w:rsidR="006146E5" w:rsidRPr="00D550D0" w:rsidP="00D550D0" w14:paraId="799DD4BE" w14:textId="34FACAFA">
      <w:pPr>
        <w:autoSpaceDE w:val="0"/>
        <w:autoSpaceDN w:val="0"/>
        <w:adjustRightInd w:val="0"/>
        <w:ind w:firstLine="720"/>
        <w:jc w:val="both"/>
      </w:pPr>
      <w:r w:rsidRPr="00D550D0">
        <w:t xml:space="preserve">Признать </w:t>
      </w:r>
      <w:r w:rsidRPr="00D550D0" w:rsidR="006B78EB">
        <w:rPr>
          <w:bCs/>
        </w:rPr>
        <w:t xml:space="preserve">юридическое лицо </w:t>
      </w:r>
      <w:r w:rsidRPr="00D550D0" w:rsidR="002A6EA5">
        <w:rPr>
          <w:lang w:bidi="ru-RU"/>
        </w:rPr>
        <w:t>АО «Сибирская Сервисная Компания</w:t>
      </w:r>
      <w:r w:rsidRPr="00D550D0" w:rsidR="00771D9B">
        <w:rPr>
          <w:bCs/>
        </w:rPr>
        <w:t xml:space="preserve">» </w:t>
      </w:r>
      <w:r w:rsidRPr="00D550D0">
        <w:t xml:space="preserve">виновным в совершении административного правонарушения, предусмотренного ст. 19.29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D550D0" w:rsidR="002A6EA5">
        <w:t>5</w:t>
      </w:r>
      <w:r w:rsidRPr="00D550D0" w:rsidR="00771D9B">
        <w:t>0</w:t>
      </w:r>
      <w:r w:rsidRPr="00D550D0">
        <w:t> 000 (</w:t>
      </w:r>
      <w:r w:rsidRPr="00D550D0" w:rsidR="002A6EA5">
        <w:t>пятьдесят</w:t>
      </w:r>
      <w:r w:rsidRPr="00D550D0">
        <w:t xml:space="preserve"> тысяч) рублей</w:t>
      </w:r>
      <w:r w:rsidRPr="00D550D0" w:rsidR="00771D9B">
        <w:t>.</w:t>
      </w:r>
    </w:p>
    <w:p w:rsidR="008A2D63" w:rsidRPr="00D550D0" w:rsidP="00D550D0" w14:paraId="29D7E8B4" w14:textId="29406E00">
      <w:pPr>
        <w:ind w:firstLine="567"/>
        <w:jc w:val="both"/>
      </w:pPr>
      <w:r w:rsidRPr="00D550D0">
        <w:t>Реквизи</w:t>
      </w:r>
      <w:r w:rsidRPr="00D550D0">
        <w:t xml:space="preserve">ты для уплаты штрафа: </w:t>
      </w:r>
      <w:r w:rsidRPr="00D550D0" w:rsidR="00771D9B">
        <w:t>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550D0" w:rsidR="00771D9B">
        <w:rPr>
          <w:lang w:val="en-US"/>
        </w:rPr>
        <w:t>D</w:t>
      </w:r>
      <w:r w:rsidRPr="00D550D0" w:rsidR="00771D9B">
        <w:t xml:space="preserve">08080) КПП 860101001 ИНН </w:t>
      </w:r>
      <w:r w:rsidRPr="00D550D0" w:rsidR="00771D9B">
        <w:t xml:space="preserve">8601073664 ОКТМО 71874000 р/с 03100643000000018700 в РКЦ г. Ханты-Мансийска БИК 007162163 к/с 40102810245370000007, КБК </w:t>
      </w:r>
      <w:r w:rsidRPr="00D550D0" w:rsidR="007731AB">
        <w:rPr>
          <w:lang w:eastAsia="en-US"/>
        </w:rPr>
        <w:t>72011601193010029140</w:t>
      </w:r>
      <w:r w:rsidRPr="00D550D0" w:rsidR="00771D9B">
        <w:t xml:space="preserve">, УИН </w:t>
      </w:r>
      <w:r w:rsidRPr="00D550D0" w:rsidR="006B78EB">
        <w:rPr>
          <w:lang w:eastAsia="en-US"/>
        </w:rPr>
        <w:t>0412365400415008972419109</w:t>
      </w:r>
      <w:r w:rsidRPr="00D550D0">
        <w:t>.</w:t>
      </w:r>
      <w:r w:rsidRPr="00D550D0">
        <w:t xml:space="preserve"> </w:t>
      </w:r>
    </w:p>
    <w:p w:rsidR="006146E5" w:rsidRPr="00D550D0" w:rsidP="00D550D0" w14:paraId="4E301B8A" w14:textId="77777777">
      <w:pPr>
        <w:autoSpaceDE w:val="0"/>
        <w:autoSpaceDN w:val="0"/>
        <w:adjustRightInd w:val="0"/>
        <w:ind w:firstLine="720"/>
        <w:jc w:val="both"/>
      </w:pPr>
      <w:r w:rsidRPr="00D550D0">
        <w:t>В соответствии со ст. 32.2 КоАП РФ административный штраф должен быть уплачен лицом, привлеченным к административной ответственност</w:t>
      </w:r>
      <w:r w:rsidRPr="00D550D0">
        <w:t>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</w:t>
      </w:r>
      <w:r w:rsidRPr="00D550D0">
        <w:t xml:space="preserve">. </w:t>
      </w:r>
    </w:p>
    <w:p w:rsidR="006146E5" w:rsidRPr="00D550D0" w:rsidP="00D550D0" w14:paraId="269D6463" w14:textId="77777777">
      <w:pPr>
        <w:autoSpaceDE w:val="0"/>
        <w:autoSpaceDN w:val="0"/>
        <w:adjustRightInd w:val="0"/>
        <w:ind w:firstLine="720"/>
        <w:jc w:val="both"/>
      </w:pPr>
      <w:r w:rsidRPr="00D550D0">
        <w:t>Постановление може</w:t>
      </w:r>
      <w:r w:rsidRPr="00D550D0">
        <w:t xml:space="preserve">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8929BC" w:rsidRPr="00D550D0" w:rsidP="00D550D0" w14:paraId="2C96B5CF" w14:textId="77777777">
      <w:pPr>
        <w:contextualSpacing/>
        <w:jc w:val="both"/>
      </w:pPr>
    </w:p>
    <w:p w:rsidR="00F73CF1" w:rsidRPr="00D550D0" w:rsidP="00D550D0" w14:paraId="4ADD1608" w14:textId="710CBED6">
      <w:pPr>
        <w:widowControl w:val="0"/>
        <w:shd w:val="clear" w:color="auto" w:fill="FFFFFF"/>
        <w:autoSpaceDE w:val="0"/>
        <w:ind w:right="-1" w:firstLine="567"/>
        <w:jc w:val="both"/>
      </w:pPr>
      <w:r w:rsidRPr="00D550D0">
        <w:t xml:space="preserve">               </w:t>
      </w:r>
      <w:r w:rsidRPr="00D550D0" w:rsidR="008929BC">
        <w:t xml:space="preserve">      </w:t>
      </w:r>
    </w:p>
    <w:p w:rsidR="008929BC" w:rsidRPr="00D550D0" w:rsidP="00D550D0" w14:paraId="1EA31DC8" w14:textId="77777777">
      <w:pPr>
        <w:widowControl w:val="0"/>
        <w:shd w:val="clear" w:color="auto" w:fill="FFFFFF"/>
        <w:autoSpaceDE w:val="0"/>
        <w:ind w:right="-1"/>
        <w:jc w:val="both"/>
      </w:pPr>
      <w:r w:rsidRPr="00D550D0">
        <w:t xml:space="preserve">                       </w:t>
      </w:r>
      <w:r w:rsidRPr="00D550D0">
        <w:t xml:space="preserve">      </w:t>
      </w:r>
      <w:r w:rsidRPr="00D550D0">
        <w:t xml:space="preserve">Мировой судья                                 </w:t>
      </w:r>
      <w:r w:rsidRPr="00D550D0" w:rsidR="006146E5">
        <w:tab/>
        <w:t>Голованюк Р.В.</w:t>
      </w:r>
    </w:p>
    <w:p w:rsidR="00D17DBA" w:rsidRPr="00D550D0" w:rsidP="00D550D0" w14:paraId="72BA3235" w14:textId="77777777">
      <w:pPr>
        <w:widowControl w:val="0"/>
        <w:shd w:val="clear" w:color="auto" w:fill="FFFFFF"/>
        <w:autoSpaceDE w:val="0"/>
        <w:ind w:right="-1"/>
        <w:jc w:val="both"/>
      </w:pPr>
    </w:p>
    <w:p w:rsidR="00F73CF1" w:rsidRPr="00D550D0" w:rsidP="00D550D0" w14:paraId="6C251011" w14:textId="77777777">
      <w:pPr>
        <w:widowControl w:val="0"/>
        <w:shd w:val="clear" w:color="auto" w:fill="FFFFFF"/>
        <w:autoSpaceDE w:val="0"/>
        <w:ind w:right="-1"/>
        <w:jc w:val="both"/>
      </w:pPr>
    </w:p>
    <w:sectPr w:rsidSect="00D14D9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557406"/>
      <w:docPartObj>
        <w:docPartGallery w:val="Page Numbers (Bottom of Page)"/>
        <w:docPartUnique/>
      </w:docPartObj>
    </w:sdtPr>
    <w:sdtContent>
      <w:p w:rsidR="00511CF1" w14:paraId="371778F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0D0">
          <w:rPr>
            <w:noProof/>
          </w:rPr>
          <w:t>5</w:t>
        </w:r>
        <w:r>
          <w:fldChar w:fldCharType="end"/>
        </w:r>
      </w:p>
    </w:sdtContent>
  </w:sdt>
  <w:p w:rsidR="00511CF1" w14:paraId="1A89879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395D"/>
    <w:multiLevelType w:val="multilevel"/>
    <w:tmpl w:val="C0F043B4"/>
    <w:lvl w:ilvl="0">
      <w:start w:val="2023"/>
      <w:numFmt w:val="decimal"/>
      <w:lvlText w:val="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327178"/>
    <w:multiLevelType w:val="multilevel"/>
    <w:tmpl w:val="91F86BC6"/>
    <w:lvl w:ilvl="0">
      <w:start w:val="2023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9"/>
    <w:rsid w:val="00004738"/>
    <w:rsid w:val="00006C36"/>
    <w:rsid w:val="000150A1"/>
    <w:rsid w:val="0001535B"/>
    <w:rsid w:val="000232B4"/>
    <w:rsid w:val="0002650A"/>
    <w:rsid w:val="00060D5D"/>
    <w:rsid w:val="000733F2"/>
    <w:rsid w:val="000A5689"/>
    <w:rsid w:val="000E295B"/>
    <w:rsid w:val="000F29EB"/>
    <w:rsid w:val="00102639"/>
    <w:rsid w:val="00106750"/>
    <w:rsid w:val="0012193C"/>
    <w:rsid w:val="001225D3"/>
    <w:rsid w:val="00125B7D"/>
    <w:rsid w:val="00127BA9"/>
    <w:rsid w:val="00131078"/>
    <w:rsid w:val="00140CF9"/>
    <w:rsid w:val="001422A4"/>
    <w:rsid w:val="00150C0E"/>
    <w:rsid w:val="00155975"/>
    <w:rsid w:val="00191749"/>
    <w:rsid w:val="00193844"/>
    <w:rsid w:val="001A75A9"/>
    <w:rsid w:val="001B519C"/>
    <w:rsid w:val="001B5684"/>
    <w:rsid w:val="001C15D4"/>
    <w:rsid w:val="00203DCC"/>
    <w:rsid w:val="0020497E"/>
    <w:rsid w:val="002060B0"/>
    <w:rsid w:val="002109AE"/>
    <w:rsid w:val="00215B32"/>
    <w:rsid w:val="00222AC6"/>
    <w:rsid w:val="00223AD2"/>
    <w:rsid w:val="0022681A"/>
    <w:rsid w:val="00244564"/>
    <w:rsid w:val="00251F6E"/>
    <w:rsid w:val="002A424F"/>
    <w:rsid w:val="002A54F3"/>
    <w:rsid w:val="002A6EA5"/>
    <w:rsid w:val="002C1023"/>
    <w:rsid w:val="002E25BB"/>
    <w:rsid w:val="00311C85"/>
    <w:rsid w:val="00320FC0"/>
    <w:rsid w:val="00322405"/>
    <w:rsid w:val="00330423"/>
    <w:rsid w:val="00345871"/>
    <w:rsid w:val="003908A3"/>
    <w:rsid w:val="003D2BC6"/>
    <w:rsid w:val="003D3CD5"/>
    <w:rsid w:val="003D6D30"/>
    <w:rsid w:val="003D6E98"/>
    <w:rsid w:val="003E73B4"/>
    <w:rsid w:val="003F1667"/>
    <w:rsid w:val="0041616B"/>
    <w:rsid w:val="00422E2A"/>
    <w:rsid w:val="00434580"/>
    <w:rsid w:val="004363C3"/>
    <w:rsid w:val="004516E4"/>
    <w:rsid w:val="00456107"/>
    <w:rsid w:val="00456C8F"/>
    <w:rsid w:val="00457A10"/>
    <w:rsid w:val="00475B98"/>
    <w:rsid w:val="004E630D"/>
    <w:rsid w:val="004E710D"/>
    <w:rsid w:val="004F0D54"/>
    <w:rsid w:val="004F1612"/>
    <w:rsid w:val="004F4EEA"/>
    <w:rsid w:val="0050386A"/>
    <w:rsid w:val="005040DA"/>
    <w:rsid w:val="00511CF1"/>
    <w:rsid w:val="005210FC"/>
    <w:rsid w:val="00541AB8"/>
    <w:rsid w:val="0054474E"/>
    <w:rsid w:val="0054578C"/>
    <w:rsid w:val="005472BC"/>
    <w:rsid w:val="0055378E"/>
    <w:rsid w:val="00560EEF"/>
    <w:rsid w:val="00561449"/>
    <w:rsid w:val="00567383"/>
    <w:rsid w:val="00571A28"/>
    <w:rsid w:val="00576574"/>
    <w:rsid w:val="005B42AF"/>
    <w:rsid w:val="005D32DE"/>
    <w:rsid w:val="005D37C3"/>
    <w:rsid w:val="005D4B6B"/>
    <w:rsid w:val="005D7000"/>
    <w:rsid w:val="005E0652"/>
    <w:rsid w:val="005E23CE"/>
    <w:rsid w:val="006041AE"/>
    <w:rsid w:val="006074BD"/>
    <w:rsid w:val="006146E5"/>
    <w:rsid w:val="006337B9"/>
    <w:rsid w:val="00634095"/>
    <w:rsid w:val="00641971"/>
    <w:rsid w:val="00642D66"/>
    <w:rsid w:val="00653440"/>
    <w:rsid w:val="006574E5"/>
    <w:rsid w:val="00657FE8"/>
    <w:rsid w:val="0067199F"/>
    <w:rsid w:val="00677319"/>
    <w:rsid w:val="00685939"/>
    <w:rsid w:val="00692FFA"/>
    <w:rsid w:val="006A3605"/>
    <w:rsid w:val="006A3D16"/>
    <w:rsid w:val="006A45EF"/>
    <w:rsid w:val="006A773F"/>
    <w:rsid w:val="006B0E93"/>
    <w:rsid w:val="006B78EB"/>
    <w:rsid w:val="006C150F"/>
    <w:rsid w:val="006C2F53"/>
    <w:rsid w:val="006D424D"/>
    <w:rsid w:val="006D4425"/>
    <w:rsid w:val="006E74C5"/>
    <w:rsid w:val="006F0199"/>
    <w:rsid w:val="006F5803"/>
    <w:rsid w:val="007020D8"/>
    <w:rsid w:val="0071394D"/>
    <w:rsid w:val="0073330C"/>
    <w:rsid w:val="00734561"/>
    <w:rsid w:val="007555EE"/>
    <w:rsid w:val="00760527"/>
    <w:rsid w:val="007640D0"/>
    <w:rsid w:val="00771D9B"/>
    <w:rsid w:val="007731AB"/>
    <w:rsid w:val="007778EF"/>
    <w:rsid w:val="007843D8"/>
    <w:rsid w:val="0079695F"/>
    <w:rsid w:val="007A23E8"/>
    <w:rsid w:val="007B3FED"/>
    <w:rsid w:val="007E15DC"/>
    <w:rsid w:val="007E2120"/>
    <w:rsid w:val="007F44C6"/>
    <w:rsid w:val="00805853"/>
    <w:rsid w:val="0083337C"/>
    <w:rsid w:val="00833E78"/>
    <w:rsid w:val="00843F53"/>
    <w:rsid w:val="00844568"/>
    <w:rsid w:val="00854B78"/>
    <w:rsid w:val="008567F6"/>
    <w:rsid w:val="00866F55"/>
    <w:rsid w:val="00874972"/>
    <w:rsid w:val="00874AB7"/>
    <w:rsid w:val="008929BC"/>
    <w:rsid w:val="008A0ADE"/>
    <w:rsid w:val="008A2D63"/>
    <w:rsid w:val="008B2DE6"/>
    <w:rsid w:val="008C6555"/>
    <w:rsid w:val="008D2947"/>
    <w:rsid w:val="008D4C20"/>
    <w:rsid w:val="008F0E45"/>
    <w:rsid w:val="00912798"/>
    <w:rsid w:val="00926EBD"/>
    <w:rsid w:val="0093480D"/>
    <w:rsid w:val="00935873"/>
    <w:rsid w:val="00946C37"/>
    <w:rsid w:val="009619BB"/>
    <w:rsid w:val="00965743"/>
    <w:rsid w:val="00984ADB"/>
    <w:rsid w:val="00984B58"/>
    <w:rsid w:val="00993E6A"/>
    <w:rsid w:val="009A4B6B"/>
    <w:rsid w:val="009A6055"/>
    <w:rsid w:val="009B7140"/>
    <w:rsid w:val="009C04ED"/>
    <w:rsid w:val="009C12B2"/>
    <w:rsid w:val="009E03AF"/>
    <w:rsid w:val="009E1204"/>
    <w:rsid w:val="009E599A"/>
    <w:rsid w:val="009E6DF3"/>
    <w:rsid w:val="00A166AD"/>
    <w:rsid w:val="00A37B48"/>
    <w:rsid w:val="00A529C8"/>
    <w:rsid w:val="00A7128E"/>
    <w:rsid w:val="00A8024D"/>
    <w:rsid w:val="00A84BBD"/>
    <w:rsid w:val="00A916F7"/>
    <w:rsid w:val="00AA0593"/>
    <w:rsid w:val="00AC0037"/>
    <w:rsid w:val="00AD6544"/>
    <w:rsid w:val="00AF33FE"/>
    <w:rsid w:val="00B177B0"/>
    <w:rsid w:val="00B17D16"/>
    <w:rsid w:val="00B33B2A"/>
    <w:rsid w:val="00B33F56"/>
    <w:rsid w:val="00B3702B"/>
    <w:rsid w:val="00B46ED3"/>
    <w:rsid w:val="00B8511A"/>
    <w:rsid w:val="00B9432D"/>
    <w:rsid w:val="00BA1071"/>
    <w:rsid w:val="00BB022A"/>
    <w:rsid w:val="00BB33B1"/>
    <w:rsid w:val="00BC3073"/>
    <w:rsid w:val="00BD12C2"/>
    <w:rsid w:val="00BD1A89"/>
    <w:rsid w:val="00BD775D"/>
    <w:rsid w:val="00BE50BD"/>
    <w:rsid w:val="00BE6237"/>
    <w:rsid w:val="00BF2A4E"/>
    <w:rsid w:val="00C231F5"/>
    <w:rsid w:val="00C30339"/>
    <w:rsid w:val="00C43383"/>
    <w:rsid w:val="00C540EF"/>
    <w:rsid w:val="00C71166"/>
    <w:rsid w:val="00C7468D"/>
    <w:rsid w:val="00C74D0D"/>
    <w:rsid w:val="00C765D6"/>
    <w:rsid w:val="00C919B0"/>
    <w:rsid w:val="00CC6EB7"/>
    <w:rsid w:val="00D0183E"/>
    <w:rsid w:val="00D14D94"/>
    <w:rsid w:val="00D17DBA"/>
    <w:rsid w:val="00D207D6"/>
    <w:rsid w:val="00D27F23"/>
    <w:rsid w:val="00D40005"/>
    <w:rsid w:val="00D50781"/>
    <w:rsid w:val="00D550D0"/>
    <w:rsid w:val="00D64C84"/>
    <w:rsid w:val="00D738F9"/>
    <w:rsid w:val="00D73D1F"/>
    <w:rsid w:val="00D7490D"/>
    <w:rsid w:val="00DA3118"/>
    <w:rsid w:val="00DA54F7"/>
    <w:rsid w:val="00DE7E4A"/>
    <w:rsid w:val="00E112C2"/>
    <w:rsid w:val="00E21284"/>
    <w:rsid w:val="00E26EB6"/>
    <w:rsid w:val="00E60561"/>
    <w:rsid w:val="00E72DA0"/>
    <w:rsid w:val="00E75EA7"/>
    <w:rsid w:val="00E77AAD"/>
    <w:rsid w:val="00E93D3C"/>
    <w:rsid w:val="00E96365"/>
    <w:rsid w:val="00ED7754"/>
    <w:rsid w:val="00EF67E9"/>
    <w:rsid w:val="00F3209A"/>
    <w:rsid w:val="00F62DAD"/>
    <w:rsid w:val="00F73CF1"/>
    <w:rsid w:val="00F77905"/>
    <w:rsid w:val="00F80FDD"/>
    <w:rsid w:val="00FA164E"/>
    <w:rsid w:val="00FA536D"/>
    <w:rsid w:val="00FB0BB7"/>
    <w:rsid w:val="00FB292B"/>
    <w:rsid w:val="00FB6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AB9EFF-467E-43E4-873D-480052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7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F62DA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74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4BD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uiPriority w:val="99"/>
    <w:qFormat/>
    <w:rsid w:val="002109A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Название Знак"/>
    <w:basedOn w:val="DefaultParagraphFont"/>
    <w:link w:val="Title"/>
    <w:uiPriority w:val="99"/>
    <w:rsid w:val="002109AE"/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F73CF1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F7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DefaultParagraphFont"/>
    <w:link w:val="10"/>
    <w:rsid w:val="00541AB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1AB8"/>
    <w:pPr>
      <w:shd w:val="clear" w:color="auto" w:fill="FFFFFF"/>
      <w:spacing w:before="120" w:after="420" w:line="0" w:lineRule="atLeast"/>
      <w:ind w:hanging="900"/>
    </w:pPr>
    <w:rPr>
      <w:spacing w:val="10"/>
      <w:sz w:val="25"/>
      <w:szCs w:val="25"/>
      <w:lang w:eastAsia="en-US"/>
    </w:rPr>
  </w:style>
  <w:style w:type="character" w:customStyle="1" w:styleId="Exact">
    <w:name w:val="Подпись к картинке Exact"/>
    <w:basedOn w:val="DefaultParagraphFont"/>
    <w:link w:val="a6"/>
    <w:rsid w:val="00E75EA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rialNarrow10ptExact">
    <w:name w:val="Подпись к картинке + Arial Narrow;10 pt;Полужирный;Не курсив Exact"/>
    <w:basedOn w:val="Exact"/>
    <w:rsid w:val="00E75EA7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E75E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картинке"/>
    <w:basedOn w:val="Normal"/>
    <w:link w:val="Exact"/>
    <w:rsid w:val="00E75EA7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paragraph" w:customStyle="1" w:styleId="20">
    <w:name w:val="Основной текст (2)"/>
    <w:basedOn w:val="Normal"/>
    <w:link w:val="2"/>
    <w:rsid w:val="00E75EA7"/>
    <w:pPr>
      <w:widowControl w:val="0"/>
      <w:shd w:val="clear" w:color="auto" w:fill="FFFFFF"/>
      <w:spacing w:after="300" w:line="0" w:lineRule="atLeast"/>
      <w:ind w:hanging="140"/>
    </w:pPr>
    <w:rPr>
      <w:sz w:val="19"/>
      <w:szCs w:val="19"/>
      <w:lang w:eastAsia="en-US"/>
    </w:rPr>
  </w:style>
  <w:style w:type="character" w:customStyle="1" w:styleId="21">
    <w:name w:val="Основной текст (2) + Курсив"/>
    <w:basedOn w:val="2"/>
    <w:rsid w:val="00006C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 + Курсив"/>
    <w:basedOn w:val="DefaultParagraphFont"/>
    <w:rsid w:val="00006C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874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1B519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B5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vd86@mvd.gov.ru" TargetMode="External" /><Relationship Id="rId5" Type="http://schemas.openxmlformats.org/officeDocument/2006/relationships/hyperlink" Target="http://www.consultant.ru/document/cons_doc_LAW_102793/0000000000000000000000000000000000000000/" TargetMode="External" /><Relationship Id="rId6" Type="http://schemas.openxmlformats.org/officeDocument/2006/relationships/hyperlink" Target="http://www.consultant.ru/document/cons_doc_LAW_174453/9a3f511df92f08a5331793e6d3d737a33de7e75d/" TargetMode="External" /><Relationship Id="rId7" Type="http://schemas.openxmlformats.org/officeDocument/2006/relationships/hyperlink" Target="http://www.consultant.ru/document/cons_doc_LAW_34683/991f38f48938301786d00472d880cf11d1a28ef9/" TargetMode="External" /><Relationship Id="rId8" Type="http://schemas.openxmlformats.org/officeDocument/2006/relationships/hyperlink" Target="http://www.consultant.ru/document/cons_doc_LAW_82959/e319cca703566186bfd83cacbeb23b217efc930e/" TargetMode="External" /><Relationship Id="rId9" Type="http://schemas.openxmlformats.org/officeDocument/2006/relationships/hyperlink" Target="https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